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E4F4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16445CF6"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6EED3EB9"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0632A7D8" w14:textId="77777777" w:rsidR="00287ADC" w:rsidRPr="0074581F" w:rsidRDefault="00287ADC" w:rsidP="00287ADC">
      <w:pPr>
        <w:spacing w:line="480" w:lineRule="auto"/>
        <w:jc w:val="center"/>
        <w:rPr>
          <w:rFonts w:ascii="HelveticaNeueLT Pro 65 Md" w:hAnsi="HelveticaNeueLT Pro 65 Md"/>
          <w:b/>
          <w:bCs/>
          <w:color w:val="FF0000"/>
          <w:sz w:val="48"/>
          <w:szCs w:val="48"/>
          <w:lang w:val="en-GB"/>
        </w:rPr>
      </w:pPr>
    </w:p>
    <w:p w14:paraId="22A026D9" w14:textId="77777777" w:rsidR="00ED350F" w:rsidRDefault="3E3A4FC5" w:rsidP="00ED350F">
      <w:pPr>
        <w:jc w:val="center"/>
        <w:rPr>
          <w:rFonts w:ascii="Arial" w:hAnsi="Arial" w:cs="Arial"/>
          <w:b/>
          <w:bCs/>
          <w:color w:val="FF0000"/>
          <w:sz w:val="48"/>
          <w:szCs w:val="48"/>
          <w:lang w:val="en-GB"/>
        </w:rPr>
      </w:pPr>
      <w:r w:rsidRPr="3E3A4FC5">
        <w:rPr>
          <w:rFonts w:ascii="Arial" w:hAnsi="Arial" w:cs="Arial"/>
          <w:b/>
          <w:bCs/>
          <w:color w:val="FF0000"/>
          <w:sz w:val="48"/>
          <w:szCs w:val="48"/>
          <w:lang w:val="en-GB"/>
        </w:rPr>
        <w:t>Senior Communities</w:t>
      </w:r>
      <w:r w:rsidR="00ED350F">
        <w:rPr>
          <w:rFonts w:ascii="Arial" w:hAnsi="Arial" w:cs="Arial"/>
          <w:b/>
          <w:bCs/>
          <w:color w:val="FF0000"/>
          <w:sz w:val="48"/>
          <w:szCs w:val="48"/>
          <w:lang w:val="en-GB"/>
        </w:rPr>
        <w:t xml:space="preserve"> </w:t>
      </w:r>
    </w:p>
    <w:p w14:paraId="0901D613" w14:textId="74FF18BD" w:rsidR="00287ADC" w:rsidRPr="0074581F" w:rsidRDefault="3E3A4FC5" w:rsidP="00ED350F">
      <w:pPr>
        <w:jc w:val="center"/>
        <w:rPr>
          <w:rFonts w:ascii="Arial" w:hAnsi="Arial" w:cs="Arial"/>
          <w:b/>
          <w:bCs/>
          <w:color w:val="FF0000"/>
          <w:sz w:val="48"/>
          <w:szCs w:val="48"/>
          <w:lang w:val="en-GB"/>
        </w:rPr>
      </w:pPr>
      <w:r w:rsidRPr="3E3A4FC5">
        <w:rPr>
          <w:rFonts w:ascii="Arial" w:hAnsi="Arial" w:cs="Arial"/>
          <w:b/>
          <w:bCs/>
          <w:color w:val="FF0000"/>
          <w:sz w:val="48"/>
          <w:szCs w:val="48"/>
          <w:lang w:val="en-GB"/>
        </w:rPr>
        <w:t>and Skills Manager</w:t>
      </w:r>
    </w:p>
    <w:p w14:paraId="34EEA293" w14:textId="77777777" w:rsidR="00681ABD" w:rsidRDefault="00681ABD" w:rsidP="00287ADC">
      <w:pPr>
        <w:spacing w:line="480" w:lineRule="auto"/>
        <w:jc w:val="center"/>
        <w:rPr>
          <w:rFonts w:ascii="Arial" w:eastAsia="MS Gothic" w:hAnsi="Arial" w:cs="Arial"/>
          <w:b/>
          <w:color w:val="FF0000"/>
          <w:spacing w:val="-10"/>
          <w:sz w:val="36"/>
          <w:szCs w:val="36"/>
          <w:lang w:val="en-GB"/>
        </w:rPr>
      </w:pPr>
    </w:p>
    <w:p w14:paraId="267E58FE" w14:textId="6DB78823" w:rsidR="00287ADC" w:rsidRPr="0074581F" w:rsidRDefault="00287ADC" w:rsidP="00287ADC">
      <w:pPr>
        <w:spacing w:line="480" w:lineRule="auto"/>
        <w:jc w:val="center"/>
        <w:rPr>
          <w:rFonts w:ascii="Arial" w:hAnsi="Arial" w:cs="Arial"/>
          <w:b/>
          <w:bCs/>
          <w:color w:val="FF0000"/>
          <w:sz w:val="48"/>
          <w:szCs w:val="48"/>
          <w:lang w:val="en-GB"/>
        </w:rPr>
      </w:pPr>
      <w:r w:rsidRPr="0074581F">
        <w:rPr>
          <w:rFonts w:ascii="Arial" w:hAnsi="Arial" w:cs="Arial"/>
          <w:b/>
          <w:bCs/>
          <w:color w:val="FF0000"/>
          <w:sz w:val="48"/>
          <w:szCs w:val="48"/>
          <w:lang w:val="en-GB"/>
        </w:rPr>
        <w:t>Design Council</w:t>
      </w:r>
    </w:p>
    <w:p w14:paraId="5828C3B1" w14:textId="77777777" w:rsidR="00287ADC" w:rsidRPr="0074581F" w:rsidRDefault="00287ADC" w:rsidP="00287ADC">
      <w:pPr>
        <w:spacing w:line="600" w:lineRule="auto"/>
        <w:jc w:val="center"/>
        <w:rPr>
          <w:rFonts w:ascii="Arial" w:hAnsi="Arial" w:cs="Arial"/>
          <w:b/>
          <w:bCs/>
          <w:sz w:val="22"/>
          <w:szCs w:val="22"/>
          <w:lang w:val="en-GB"/>
        </w:rPr>
      </w:pPr>
      <w:r w:rsidRPr="0074581F">
        <w:rPr>
          <w:rFonts w:ascii="Arial" w:hAnsi="Arial" w:cs="Arial"/>
          <w:sz w:val="22"/>
          <w:szCs w:val="22"/>
          <w:lang w:val="en-GB"/>
        </w:rPr>
        <w:t> </w:t>
      </w:r>
    </w:p>
    <w:p w14:paraId="2EE838B7" w14:textId="77777777" w:rsidR="00287ADC" w:rsidRPr="0074581F" w:rsidRDefault="00287ADC" w:rsidP="00287ADC">
      <w:pPr>
        <w:rPr>
          <w:rFonts w:ascii="Arial" w:hAnsi="Arial" w:cs="Arial"/>
          <w:b/>
          <w:bCs/>
          <w:sz w:val="22"/>
          <w:szCs w:val="22"/>
          <w:lang w:val="en-GB"/>
        </w:rPr>
      </w:pPr>
      <w:r w:rsidRPr="0074581F">
        <w:rPr>
          <w:rFonts w:ascii="Arial" w:hAnsi="Arial" w:cs="Arial"/>
          <w:b/>
          <w:bCs/>
          <w:sz w:val="22"/>
          <w:szCs w:val="22"/>
          <w:lang w:val="en-GB"/>
        </w:rPr>
        <w:br w:type="page"/>
      </w:r>
    </w:p>
    <w:p w14:paraId="1DD48F09" w14:textId="77777777" w:rsidR="00287ADC" w:rsidRPr="0074581F" w:rsidRDefault="00287ADC" w:rsidP="00287ADC">
      <w:pPr>
        <w:spacing w:line="360" w:lineRule="auto"/>
        <w:rPr>
          <w:rFonts w:ascii="Arial" w:hAnsi="Arial" w:cs="Arial"/>
          <w:b/>
          <w:bCs/>
          <w:color w:val="FF0000"/>
          <w:sz w:val="28"/>
          <w:szCs w:val="28"/>
          <w:lang w:val="en-GB"/>
        </w:rPr>
      </w:pPr>
      <w:r w:rsidRPr="0074581F">
        <w:rPr>
          <w:rFonts w:ascii="Arial" w:hAnsi="Arial" w:cs="Arial"/>
          <w:b/>
          <w:bCs/>
          <w:color w:val="FF0000"/>
          <w:sz w:val="28"/>
          <w:szCs w:val="28"/>
          <w:lang w:val="en-GB"/>
        </w:rPr>
        <w:lastRenderedPageBreak/>
        <w:t>Welcome from the Chief Executive – Minnie Moll</w:t>
      </w:r>
    </w:p>
    <w:p w14:paraId="7E801BD7" w14:textId="77777777" w:rsidR="00287ADC" w:rsidRPr="0074581F" w:rsidRDefault="00287ADC" w:rsidP="00E84E15">
      <w:pPr>
        <w:spacing w:line="360" w:lineRule="auto"/>
        <w:jc w:val="both"/>
        <w:rPr>
          <w:rFonts w:ascii="Arial" w:hAnsi="Arial" w:cs="Arial"/>
          <w:b/>
          <w:bCs/>
          <w:color w:val="FF0000"/>
          <w:sz w:val="22"/>
          <w:szCs w:val="22"/>
          <w:lang w:val="en-GB"/>
        </w:rPr>
      </w:pPr>
    </w:p>
    <w:p w14:paraId="13B90390" w14:textId="5A1F97FD"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I joined </w:t>
      </w:r>
      <w:r w:rsidR="00E2537A">
        <w:rPr>
          <w:rFonts w:ascii="Arial" w:hAnsi="Arial" w:cs="Arial"/>
          <w:sz w:val="22"/>
          <w:szCs w:val="22"/>
          <w:lang w:val="en-GB"/>
        </w:rPr>
        <w:t xml:space="preserve">the </w:t>
      </w:r>
      <w:r w:rsidRPr="0074581F">
        <w:rPr>
          <w:rFonts w:ascii="Arial" w:hAnsi="Arial" w:cs="Arial"/>
          <w:sz w:val="22"/>
          <w:szCs w:val="22"/>
          <w:lang w:val="en-GB"/>
        </w:rPr>
        <w:t>Design Council on March 1</w:t>
      </w:r>
      <w:r w:rsidRPr="0074581F">
        <w:rPr>
          <w:rFonts w:ascii="Arial" w:hAnsi="Arial" w:cs="Arial"/>
          <w:sz w:val="22"/>
          <w:szCs w:val="22"/>
          <w:vertAlign w:val="superscript"/>
          <w:lang w:val="en-GB"/>
        </w:rPr>
        <w:t>st</w:t>
      </w:r>
      <w:r w:rsidRPr="0074581F">
        <w:rPr>
          <w:rFonts w:ascii="Arial" w:hAnsi="Arial" w:cs="Arial"/>
          <w:sz w:val="22"/>
          <w:szCs w:val="22"/>
          <w:lang w:val="en-GB"/>
        </w:rPr>
        <w:t xml:space="preserve"> </w:t>
      </w:r>
      <w:r w:rsidR="00D417A9" w:rsidRPr="0074581F">
        <w:rPr>
          <w:rFonts w:ascii="Arial" w:hAnsi="Arial" w:cs="Arial"/>
          <w:sz w:val="22"/>
          <w:szCs w:val="22"/>
          <w:lang w:val="en-GB"/>
        </w:rPr>
        <w:t>last</w:t>
      </w:r>
      <w:r w:rsidRPr="0074581F">
        <w:rPr>
          <w:rFonts w:ascii="Arial" w:hAnsi="Arial" w:cs="Arial"/>
          <w:sz w:val="22"/>
          <w:szCs w:val="22"/>
          <w:lang w:val="en-GB"/>
        </w:rPr>
        <w:t xml:space="preserve"> year and feel so proud to be leading an organisation with such an amazing heritage and reputation. The </w:t>
      </w:r>
      <w:r w:rsidR="00065EBB" w:rsidRPr="0074581F">
        <w:rPr>
          <w:rFonts w:ascii="Arial" w:hAnsi="Arial" w:cs="Arial"/>
          <w:sz w:val="22"/>
          <w:szCs w:val="22"/>
          <w:lang w:val="en-GB"/>
        </w:rPr>
        <w:t>calibre</w:t>
      </w:r>
      <w:r w:rsidRPr="0074581F">
        <w:rPr>
          <w:rFonts w:ascii="Arial" w:hAnsi="Arial" w:cs="Arial"/>
          <w:sz w:val="22"/>
          <w:szCs w:val="22"/>
          <w:lang w:val="en-GB"/>
        </w:rPr>
        <w:t xml:space="preserve"> of our people, the extraordinary talent in our unique network of Experts and </w:t>
      </w:r>
      <w:r w:rsidR="0028394B" w:rsidRPr="0074581F">
        <w:rPr>
          <w:rFonts w:ascii="Arial" w:hAnsi="Arial" w:cs="Arial"/>
          <w:sz w:val="22"/>
          <w:szCs w:val="22"/>
          <w:lang w:val="en-GB"/>
        </w:rPr>
        <w:t xml:space="preserve">the </w:t>
      </w:r>
      <w:r w:rsidRPr="0074581F">
        <w:rPr>
          <w:rFonts w:ascii="Arial" w:hAnsi="Arial" w:cs="Arial"/>
          <w:sz w:val="22"/>
          <w:szCs w:val="22"/>
          <w:lang w:val="en-GB"/>
        </w:rPr>
        <w:t xml:space="preserve">impact we have working with our clients, partners and Government is without comparison. It </w:t>
      </w:r>
      <w:r w:rsidR="002C24AA" w:rsidRPr="0074581F">
        <w:rPr>
          <w:rFonts w:ascii="Arial" w:hAnsi="Arial" w:cs="Arial"/>
          <w:sz w:val="22"/>
          <w:szCs w:val="22"/>
          <w:lang w:val="en-GB"/>
        </w:rPr>
        <w:t xml:space="preserve">is </w:t>
      </w:r>
      <w:r w:rsidRPr="0074581F">
        <w:rPr>
          <w:rFonts w:ascii="Arial" w:hAnsi="Arial" w:cs="Arial"/>
          <w:sz w:val="22"/>
          <w:szCs w:val="22"/>
          <w:lang w:val="en-GB"/>
        </w:rPr>
        <w:t xml:space="preserve">a real privilege to be carrying the torch as we enter the next chapter for </w:t>
      </w:r>
      <w:r w:rsidR="00E2537A">
        <w:rPr>
          <w:rFonts w:ascii="Arial" w:hAnsi="Arial" w:cs="Arial"/>
          <w:sz w:val="22"/>
          <w:szCs w:val="22"/>
          <w:lang w:val="en-GB"/>
        </w:rPr>
        <w:t xml:space="preserve">the </w:t>
      </w:r>
      <w:r w:rsidRPr="0074581F">
        <w:rPr>
          <w:rFonts w:ascii="Arial" w:hAnsi="Arial" w:cs="Arial"/>
          <w:sz w:val="22"/>
          <w:szCs w:val="22"/>
          <w:lang w:val="en-GB"/>
        </w:rPr>
        <w:t>Design Council.</w:t>
      </w:r>
    </w:p>
    <w:p w14:paraId="3BCA79EA" w14:textId="77777777" w:rsidR="00287ADC" w:rsidRPr="0074581F" w:rsidRDefault="00287ADC" w:rsidP="00E84E15">
      <w:pPr>
        <w:spacing w:line="360" w:lineRule="auto"/>
        <w:jc w:val="both"/>
        <w:rPr>
          <w:rFonts w:ascii="Arial" w:hAnsi="Arial" w:cs="Arial"/>
          <w:sz w:val="22"/>
          <w:szCs w:val="22"/>
          <w:lang w:val="en-GB"/>
        </w:rPr>
      </w:pPr>
    </w:p>
    <w:p w14:paraId="5D66D53C" w14:textId="77777777" w:rsidR="005525F5" w:rsidRPr="0074581F" w:rsidRDefault="0028394B"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That next chapter will be led by our recently announced </w:t>
      </w:r>
      <w:r w:rsidR="005525F5" w:rsidRPr="0074581F">
        <w:rPr>
          <w:rFonts w:ascii="Arial" w:hAnsi="Arial" w:cs="Arial"/>
          <w:sz w:val="22"/>
          <w:szCs w:val="22"/>
          <w:lang w:val="en-GB"/>
        </w:rPr>
        <w:t xml:space="preserve">new </w:t>
      </w:r>
      <w:r w:rsidRPr="0074581F">
        <w:rPr>
          <w:rFonts w:ascii="Arial" w:hAnsi="Arial" w:cs="Arial"/>
          <w:sz w:val="22"/>
          <w:szCs w:val="22"/>
          <w:lang w:val="en-GB"/>
        </w:rPr>
        <w:t xml:space="preserve">mission: Design for Planet. </w:t>
      </w:r>
    </w:p>
    <w:p w14:paraId="6B2C50A9" w14:textId="3E01C1D4" w:rsidR="0028394B" w:rsidRPr="0074581F" w:rsidRDefault="0028394B" w:rsidP="00E84E15">
      <w:pPr>
        <w:spacing w:line="360" w:lineRule="auto"/>
        <w:jc w:val="both"/>
        <w:rPr>
          <w:rFonts w:ascii="Arial" w:hAnsi="Arial" w:cs="Arial"/>
          <w:sz w:val="22"/>
          <w:szCs w:val="22"/>
          <w:lang w:val="en-GB"/>
        </w:rPr>
      </w:pPr>
      <w:r w:rsidRPr="0074581F">
        <w:rPr>
          <w:rFonts w:ascii="Arial" w:hAnsi="Arial" w:cs="Arial"/>
          <w:sz w:val="22"/>
          <w:szCs w:val="22"/>
          <w:lang w:val="en-GB"/>
        </w:rPr>
        <w:t>The greatest challenge of our era is the climate crisis, so as the national strategic body for design, we will be focusing our efforts on galvanizing and supporting the 1.</w:t>
      </w:r>
      <w:r w:rsidR="00E2537A">
        <w:rPr>
          <w:rFonts w:ascii="Arial" w:hAnsi="Arial" w:cs="Arial"/>
          <w:sz w:val="22"/>
          <w:szCs w:val="22"/>
          <w:lang w:val="en-GB"/>
        </w:rPr>
        <w:t>97</w:t>
      </w:r>
      <w:r w:rsidRPr="0074581F">
        <w:rPr>
          <w:rFonts w:ascii="Arial" w:hAnsi="Arial" w:cs="Arial"/>
          <w:sz w:val="22"/>
          <w:szCs w:val="22"/>
          <w:lang w:val="en-GB"/>
        </w:rPr>
        <w:t>m people across the design sector to</w:t>
      </w:r>
      <w:r w:rsidR="005525F5" w:rsidRPr="0074581F">
        <w:rPr>
          <w:rFonts w:ascii="Arial" w:hAnsi="Arial" w:cs="Arial"/>
          <w:sz w:val="22"/>
          <w:szCs w:val="22"/>
          <w:lang w:val="en-GB"/>
        </w:rPr>
        <w:t xml:space="preserve"> make sustainability central to</w:t>
      </w:r>
      <w:r w:rsidRPr="0074581F">
        <w:rPr>
          <w:rFonts w:ascii="Arial" w:hAnsi="Arial" w:cs="Arial"/>
          <w:sz w:val="22"/>
          <w:szCs w:val="22"/>
          <w:lang w:val="en-GB"/>
        </w:rPr>
        <w:t xml:space="preserve"> their work.  </w:t>
      </w:r>
    </w:p>
    <w:p w14:paraId="24367386" w14:textId="57FA942D" w:rsidR="005525F5" w:rsidRPr="0074581F" w:rsidRDefault="005525F5" w:rsidP="00E84E15">
      <w:pPr>
        <w:spacing w:line="360" w:lineRule="auto"/>
        <w:jc w:val="both"/>
        <w:rPr>
          <w:rFonts w:ascii="Arial" w:hAnsi="Arial" w:cs="Arial"/>
          <w:sz w:val="22"/>
          <w:szCs w:val="22"/>
          <w:lang w:val="en-GB"/>
        </w:rPr>
      </w:pPr>
    </w:p>
    <w:p w14:paraId="43135A8A" w14:textId="6475B82E" w:rsidR="005525F5" w:rsidRPr="0074581F" w:rsidRDefault="005525F5" w:rsidP="00E84E15">
      <w:pPr>
        <w:spacing w:line="360" w:lineRule="auto"/>
        <w:jc w:val="both"/>
        <w:rPr>
          <w:rFonts w:ascii="Arial" w:hAnsi="Arial" w:cs="Arial"/>
          <w:sz w:val="22"/>
          <w:szCs w:val="22"/>
          <w:lang w:val="en-GB"/>
        </w:rPr>
      </w:pPr>
      <w:r w:rsidRPr="0074581F">
        <w:rPr>
          <w:rFonts w:ascii="Arial" w:hAnsi="Arial" w:cs="Arial"/>
          <w:sz w:val="22"/>
          <w:szCs w:val="22"/>
          <w:lang w:val="en-GB"/>
        </w:rPr>
        <w:t>Design shapes the world and will have a critical role to play in meeting Net Zero targets and beyond. As a design organi</w:t>
      </w:r>
      <w:r w:rsidR="0074581F" w:rsidRPr="0074581F">
        <w:rPr>
          <w:rFonts w:ascii="Arial" w:hAnsi="Arial" w:cs="Arial"/>
          <w:sz w:val="22"/>
          <w:szCs w:val="22"/>
          <w:lang w:val="en-GB"/>
        </w:rPr>
        <w:t>s</w:t>
      </w:r>
      <w:r w:rsidRPr="0074581F">
        <w:rPr>
          <w:rFonts w:ascii="Arial" w:hAnsi="Arial" w:cs="Arial"/>
          <w:sz w:val="22"/>
          <w:szCs w:val="22"/>
          <w:lang w:val="en-GB"/>
        </w:rPr>
        <w:t xml:space="preserve">ation we have power and responsibility to make a difference. </w:t>
      </w:r>
    </w:p>
    <w:p w14:paraId="49FBD7E5" w14:textId="77777777" w:rsidR="00287ADC" w:rsidRPr="0074581F" w:rsidRDefault="00287ADC" w:rsidP="00E84E15">
      <w:pPr>
        <w:spacing w:line="360" w:lineRule="auto"/>
        <w:jc w:val="both"/>
        <w:rPr>
          <w:rFonts w:ascii="Arial" w:hAnsi="Arial" w:cs="Arial"/>
          <w:sz w:val="22"/>
          <w:szCs w:val="22"/>
          <w:lang w:val="en-GB"/>
        </w:rPr>
      </w:pPr>
    </w:p>
    <w:p w14:paraId="247F6377" w14:textId="79563D89" w:rsidR="00D417A9"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At the heart of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are our colleagues.  We offer a structured career path, great learning and development, exposure to unique and exciting projects and the opportunity to work with our leading Experts. In addition, our pension scheme goes up to a 7.5% employee and employer contribution, 30 days annual leave (including time off for everyone over the Christmas period) </w:t>
      </w:r>
      <w:r w:rsidR="00D417A9" w:rsidRPr="0074581F">
        <w:rPr>
          <w:rFonts w:ascii="Arial" w:hAnsi="Arial" w:cs="Arial"/>
          <w:sz w:val="22"/>
          <w:szCs w:val="22"/>
          <w:lang w:val="en-GB"/>
        </w:rPr>
        <w:t xml:space="preserve">and a range of flexible ways to work as part of our Hybrid Working policy. </w:t>
      </w:r>
    </w:p>
    <w:p w14:paraId="6A5F8330" w14:textId="5DC9F4D2"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 </w:t>
      </w:r>
    </w:p>
    <w:p w14:paraId="6D38AA24" w14:textId="4A3302D4" w:rsidR="00287ADC" w:rsidRPr="0074581F" w:rsidRDefault="00287ADC" w:rsidP="00E84E15">
      <w:pPr>
        <w:spacing w:line="360" w:lineRule="auto"/>
        <w:jc w:val="both"/>
        <w:rPr>
          <w:rFonts w:ascii="Arial" w:hAnsi="Arial" w:cs="Arial"/>
          <w:sz w:val="22"/>
          <w:szCs w:val="22"/>
          <w:lang w:val="en-GB"/>
        </w:rPr>
      </w:pPr>
      <w:r w:rsidRPr="0074581F">
        <w:rPr>
          <w:rFonts w:ascii="Arial" w:hAnsi="Arial" w:cs="Arial"/>
          <w:sz w:val="22"/>
          <w:szCs w:val="22"/>
          <w:lang w:val="en-GB"/>
        </w:rPr>
        <w:t xml:space="preserve">At more than at any other time in our long and distinguished history, now is an incredibly exciting time to be at </w:t>
      </w:r>
      <w:r w:rsidR="00F94255">
        <w:rPr>
          <w:rFonts w:ascii="Arial" w:hAnsi="Arial" w:cs="Arial"/>
          <w:sz w:val="22"/>
          <w:szCs w:val="22"/>
          <w:lang w:val="en-GB"/>
        </w:rPr>
        <w:t xml:space="preserve">the </w:t>
      </w:r>
      <w:r w:rsidRPr="0074581F">
        <w:rPr>
          <w:rFonts w:ascii="Arial" w:hAnsi="Arial" w:cs="Arial"/>
          <w:sz w:val="22"/>
          <w:szCs w:val="22"/>
          <w:lang w:val="en-GB"/>
        </w:rPr>
        <w:t xml:space="preserve">Design Council. </w:t>
      </w:r>
    </w:p>
    <w:p w14:paraId="31E421E3" w14:textId="77777777" w:rsidR="00287ADC" w:rsidRPr="0074581F" w:rsidRDefault="00287ADC" w:rsidP="00287ADC">
      <w:pPr>
        <w:rPr>
          <w:rFonts w:ascii="Arial" w:hAnsi="Arial" w:cs="Arial"/>
          <w:b/>
          <w:bCs/>
          <w:sz w:val="22"/>
          <w:szCs w:val="22"/>
          <w:lang w:val="en-GB"/>
        </w:rPr>
      </w:pPr>
    </w:p>
    <w:p w14:paraId="17F4D038" w14:textId="77777777" w:rsidR="00287ADC" w:rsidRPr="0074581F" w:rsidRDefault="00287ADC" w:rsidP="00287ADC">
      <w:pPr>
        <w:rPr>
          <w:rFonts w:ascii="Arial" w:hAnsi="Arial" w:cs="Arial"/>
          <w:b/>
          <w:bCs/>
          <w:sz w:val="22"/>
          <w:szCs w:val="22"/>
          <w:lang w:val="en-GB"/>
        </w:rPr>
      </w:pPr>
      <w:r w:rsidRPr="0074581F">
        <w:rPr>
          <w:rFonts w:ascii="Arial" w:hAnsi="Arial" w:cs="Arial"/>
          <w:noProof/>
          <w:sz w:val="22"/>
          <w:szCs w:val="22"/>
          <w:lang w:val="en-GB"/>
        </w:rPr>
        <w:drawing>
          <wp:anchor distT="0" distB="0" distL="114300" distR="114300" simplePos="0" relativeHeight="251659264" behindDoc="1" locked="0" layoutInCell="1" allowOverlap="1" wp14:anchorId="1018C94C" wp14:editId="21EF0FA6">
            <wp:simplePos x="0" y="0"/>
            <wp:positionH relativeFrom="column">
              <wp:posOffset>4273550</wp:posOffset>
            </wp:positionH>
            <wp:positionV relativeFrom="paragraph">
              <wp:posOffset>232410</wp:posOffset>
            </wp:positionV>
            <wp:extent cx="1086962" cy="1098550"/>
            <wp:effectExtent l="0" t="0" r="0" b="6350"/>
            <wp:wrapNone/>
            <wp:docPr id="18" name="Picture 1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person smiling for the camera&#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6962" cy="1098550"/>
                    </a:xfrm>
                    <a:prstGeom prst="rect">
                      <a:avLst/>
                    </a:prstGeom>
                  </pic:spPr>
                </pic:pic>
              </a:graphicData>
            </a:graphic>
            <wp14:sizeRelH relativeFrom="margin">
              <wp14:pctWidth>0</wp14:pctWidth>
            </wp14:sizeRelH>
            <wp14:sizeRelV relativeFrom="margin">
              <wp14:pctHeight>0</wp14:pctHeight>
            </wp14:sizeRelV>
          </wp:anchor>
        </w:drawing>
      </w:r>
      <w:r w:rsidRPr="0074581F">
        <w:rPr>
          <w:rFonts w:ascii="Arial" w:hAnsi="Arial" w:cs="Arial"/>
          <w:noProof/>
          <w:sz w:val="22"/>
          <w:szCs w:val="22"/>
          <w:lang w:val="en-GB"/>
        </w:rPr>
        <w:drawing>
          <wp:inline distT="0" distB="0" distL="0" distR="0" wp14:anchorId="6B381F21" wp14:editId="630F2E4C">
            <wp:extent cx="2000250" cy="847725"/>
            <wp:effectExtent l="0" t="0" r="0" b="0"/>
            <wp:docPr id="1028943503" name="Picture 1028943503"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43503" name="Picture 1028943503" descr="Text, let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2000250" cy="847725"/>
                    </a:xfrm>
                    <a:prstGeom prst="rect">
                      <a:avLst/>
                    </a:prstGeom>
                  </pic:spPr>
                </pic:pic>
              </a:graphicData>
            </a:graphic>
          </wp:inline>
        </w:drawing>
      </w:r>
    </w:p>
    <w:p w14:paraId="25E4A426" w14:textId="77777777" w:rsidR="00287ADC" w:rsidRPr="0074581F" w:rsidRDefault="00287ADC" w:rsidP="00287ADC">
      <w:pPr>
        <w:rPr>
          <w:rFonts w:ascii="Arial" w:hAnsi="Arial" w:cs="Arial"/>
          <w:b/>
          <w:bCs/>
          <w:sz w:val="22"/>
          <w:szCs w:val="22"/>
          <w:lang w:val="en-GB"/>
        </w:rPr>
      </w:pPr>
    </w:p>
    <w:p w14:paraId="4F7A1B4C" w14:textId="77777777" w:rsidR="00287ADC" w:rsidRPr="0074581F" w:rsidRDefault="00287ADC" w:rsidP="00287ADC">
      <w:pPr>
        <w:rPr>
          <w:rFonts w:ascii="Arial" w:hAnsi="Arial" w:cs="Arial"/>
          <w:b/>
          <w:bCs/>
          <w:sz w:val="22"/>
          <w:szCs w:val="22"/>
          <w:lang w:val="en-GB"/>
        </w:rPr>
      </w:pPr>
    </w:p>
    <w:p w14:paraId="1A76161E" w14:textId="77777777" w:rsidR="00287ADC" w:rsidRPr="0074581F" w:rsidRDefault="00287ADC" w:rsidP="00287ADC">
      <w:pPr>
        <w:rPr>
          <w:rFonts w:ascii="Arial" w:hAnsi="Arial" w:cs="Arial"/>
          <w:b/>
          <w:bCs/>
          <w:sz w:val="22"/>
          <w:szCs w:val="22"/>
          <w:lang w:val="en-GB"/>
        </w:rPr>
      </w:pPr>
    </w:p>
    <w:p w14:paraId="3F3B38C4" w14:textId="77777777" w:rsidR="00287ADC" w:rsidRPr="0074581F" w:rsidRDefault="00287ADC" w:rsidP="00287ADC">
      <w:pPr>
        <w:rPr>
          <w:rFonts w:ascii="Arial" w:hAnsi="Arial" w:cs="Arial"/>
          <w:b/>
          <w:bCs/>
          <w:sz w:val="22"/>
          <w:szCs w:val="22"/>
          <w:lang w:val="en-GB"/>
        </w:rPr>
      </w:pPr>
    </w:p>
    <w:p w14:paraId="5DFD9610" w14:textId="77777777" w:rsidR="00287ADC" w:rsidRPr="0074581F" w:rsidRDefault="00287ADC" w:rsidP="00287ADC">
      <w:pPr>
        <w:rPr>
          <w:rFonts w:ascii="Arial" w:hAnsi="Arial" w:cs="Arial"/>
          <w:b/>
          <w:bCs/>
          <w:color w:val="FF0000"/>
          <w:sz w:val="22"/>
          <w:szCs w:val="22"/>
          <w:lang w:val="en-GB"/>
        </w:rPr>
      </w:pPr>
    </w:p>
    <w:p w14:paraId="68F3B105" w14:textId="77777777" w:rsidR="009416D9" w:rsidRPr="0074581F" w:rsidRDefault="00287ADC" w:rsidP="009416D9">
      <w:pPr>
        <w:pStyle w:val="Heading1"/>
        <w:numPr>
          <w:ilvl w:val="0"/>
          <w:numId w:val="0"/>
        </w:numPr>
        <w:spacing w:before="0" w:after="0" w:line="360" w:lineRule="auto"/>
        <w:jc w:val="both"/>
        <w:rPr>
          <w:rFonts w:ascii="Arial" w:hAnsi="Arial" w:cs="Arial"/>
          <w:color w:val="FF0000"/>
          <w:sz w:val="28"/>
          <w:szCs w:val="28"/>
          <w:lang w:val="en-GB"/>
        </w:rPr>
      </w:pPr>
      <w:r w:rsidRPr="0074581F">
        <w:rPr>
          <w:rFonts w:ascii="Arial" w:hAnsi="Arial" w:cs="Arial"/>
          <w:color w:val="FF0000"/>
          <w:sz w:val="22"/>
          <w:szCs w:val="22"/>
          <w:lang w:val="en-GB"/>
        </w:rPr>
        <w:br w:type="page"/>
      </w:r>
      <w:r w:rsidR="009416D9" w:rsidRPr="0074581F">
        <w:rPr>
          <w:rFonts w:ascii="Arial" w:hAnsi="Arial" w:cs="Arial"/>
          <w:color w:val="FF0000"/>
          <w:sz w:val="28"/>
          <w:szCs w:val="28"/>
          <w:lang w:val="en-GB"/>
        </w:rPr>
        <w:lastRenderedPageBreak/>
        <w:t xml:space="preserve">About </w:t>
      </w:r>
      <w:r w:rsidR="009416D9">
        <w:rPr>
          <w:rFonts w:ascii="Arial" w:hAnsi="Arial" w:cs="Arial"/>
          <w:color w:val="FF0000"/>
          <w:sz w:val="28"/>
          <w:szCs w:val="28"/>
          <w:lang w:val="en-GB"/>
        </w:rPr>
        <w:t xml:space="preserve">the </w:t>
      </w:r>
      <w:r w:rsidR="009416D9" w:rsidRPr="0074581F">
        <w:rPr>
          <w:rFonts w:ascii="Arial" w:hAnsi="Arial" w:cs="Arial"/>
          <w:color w:val="FF0000"/>
          <w:sz w:val="28"/>
          <w:szCs w:val="28"/>
          <w:lang w:val="en-GB"/>
        </w:rPr>
        <w:t>Design Council</w:t>
      </w:r>
    </w:p>
    <w:p w14:paraId="67DB041A" w14:textId="77777777" w:rsidR="009416D9" w:rsidRPr="0074581F" w:rsidRDefault="009416D9" w:rsidP="009416D9">
      <w:pPr>
        <w:pStyle w:val="paragraph"/>
        <w:spacing w:before="0" w:beforeAutospacing="0" w:after="0" w:afterAutospacing="0" w:line="360" w:lineRule="auto"/>
        <w:jc w:val="both"/>
        <w:textAlignment w:val="baseline"/>
        <w:rPr>
          <w:rFonts w:ascii="Arial" w:hAnsi="Arial" w:cs="Arial"/>
          <w:sz w:val="22"/>
          <w:szCs w:val="22"/>
        </w:rPr>
      </w:pPr>
      <w:r>
        <w:rPr>
          <w:rStyle w:val="normaltextrun"/>
          <w:rFonts w:ascii="Arial" w:hAnsi="Arial" w:cs="Arial"/>
          <w:color w:val="000000"/>
          <w:sz w:val="22"/>
          <w:szCs w:val="22"/>
        </w:rPr>
        <w:t xml:space="preserve">The </w:t>
      </w:r>
      <w:r w:rsidRPr="0074581F">
        <w:rPr>
          <w:rStyle w:val="normaltextrun"/>
          <w:rFonts w:ascii="Arial" w:hAnsi="Arial" w:cs="Arial"/>
          <w:color w:val="000000"/>
          <w:sz w:val="22"/>
          <w:szCs w:val="22"/>
        </w:rPr>
        <w:t>Design Council’s purpose is to make life better by design. </w:t>
      </w:r>
      <w:r w:rsidRPr="0074581F">
        <w:rPr>
          <w:rStyle w:val="eop"/>
          <w:rFonts w:ascii="Arial" w:hAnsi="Arial" w:cs="Arial"/>
          <w:color w:val="000000"/>
          <w:sz w:val="22"/>
          <w:szCs w:val="22"/>
        </w:rPr>
        <w:t xml:space="preserve"> And our new mission is to do that by focusing on Design for Planet. There can be no greater cause than fighting to save our precious planet. </w:t>
      </w:r>
    </w:p>
    <w:p w14:paraId="583939E0" w14:textId="77777777" w:rsidR="009416D9" w:rsidRPr="0074581F" w:rsidRDefault="009416D9" w:rsidP="009416D9">
      <w:pPr>
        <w:pStyle w:val="paragraph"/>
        <w:spacing w:before="0" w:beforeAutospacing="0" w:after="0" w:afterAutospacing="0" w:line="360" w:lineRule="auto"/>
        <w:jc w:val="both"/>
        <w:textAlignment w:val="baseline"/>
        <w:rPr>
          <w:rFonts w:ascii="Arial" w:hAnsi="Arial" w:cs="Arial"/>
          <w:sz w:val="22"/>
          <w:szCs w:val="22"/>
        </w:rPr>
      </w:pPr>
      <w:r w:rsidRPr="0074581F">
        <w:rPr>
          <w:rStyle w:val="eop"/>
          <w:rFonts w:ascii="Arial" w:hAnsi="Arial" w:cs="Arial"/>
          <w:color w:val="000000"/>
          <w:sz w:val="22"/>
          <w:szCs w:val="22"/>
        </w:rPr>
        <w:t> </w:t>
      </w:r>
    </w:p>
    <w:p w14:paraId="266E3DD0" w14:textId="77777777" w:rsidR="009416D9" w:rsidRPr="0074581F" w:rsidRDefault="009416D9" w:rsidP="009416D9">
      <w:pPr>
        <w:pStyle w:val="paragraph"/>
        <w:spacing w:before="0" w:beforeAutospacing="0" w:after="0" w:afterAutospacing="0" w:line="360" w:lineRule="auto"/>
        <w:jc w:val="both"/>
        <w:textAlignment w:val="baseline"/>
        <w:rPr>
          <w:rFonts w:ascii="Arial" w:hAnsi="Arial" w:cs="Arial"/>
          <w:sz w:val="22"/>
          <w:szCs w:val="22"/>
        </w:rPr>
      </w:pPr>
      <w:r w:rsidRPr="0074581F">
        <w:rPr>
          <w:rStyle w:val="normaltextrun"/>
          <w:rFonts w:ascii="Arial" w:hAnsi="Arial" w:cs="Arial"/>
          <w:color w:val="000000"/>
          <w:sz w:val="22"/>
          <w:szCs w:val="22"/>
        </w:rPr>
        <w:t>Design for Planet will be a theme through all our work to create better places, better </w:t>
      </w:r>
      <w:proofErr w:type="gramStart"/>
      <w:r w:rsidRPr="0074581F">
        <w:rPr>
          <w:rStyle w:val="normaltextrun"/>
          <w:rFonts w:ascii="Arial" w:hAnsi="Arial" w:cs="Arial"/>
          <w:color w:val="000000"/>
          <w:sz w:val="22"/>
          <w:szCs w:val="22"/>
        </w:rPr>
        <w:t>products</w:t>
      </w:r>
      <w:proofErr w:type="gramEnd"/>
      <w:r w:rsidRPr="0074581F">
        <w:rPr>
          <w:rStyle w:val="normaltextrun"/>
          <w:rFonts w:ascii="Arial" w:hAnsi="Arial" w:cs="Arial"/>
          <w:color w:val="000000"/>
          <w:sz w:val="22"/>
          <w:szCs w:val="22"/>
        </w:rPr>
        <w:t> and better processes, all of which lead to better performance. We commission pioneering evidence-based research, develop ground-breaking </w:t>
      </w:r>
      <w:proofErr w:type="gramStart"/>
      <w:r w:rsidRPr="0074581F">
        <w:rPr>
          <w:rStyle w:val="normaltextrun"/>
          <w:rFonts w:ascii="Arial" w:hAnsi="Arial" w:cs="Arial"/>
          <w:color w:val="000000"/>
          <w:sz w:val="22"/>
          <w:szCs w:val="22"/>
        </w:rPr>
        <w:t>programmes</w:t>
      </w:r>
      <w:proofErr w:type="gramEnd"/>
      <w:r w:rsidRPr="0074581F">
        <w:rPr>
          <w:rStyle w:val="normaltextrun"/>
          <w:rFonts w:ascii="Arial" w:hAnsi="Arial" w:cs="Arial"/>
          <w:color w:val="000000"/>
          <w:sz w:val="22"/>
          <w:szCs w:val="22"/>
        </w:rPr>
        <w:t> and deliver influencing and policy work to demonstrate the power of design and how it impacts three key areas of the economy: business innovation, places and public services. We bring together designers and non-designers – from grassroots to government – and share with them our design expertise to transform the way they work.</w:t>
      </w:r>
      <w:r w:rsidRPr="0074581F">
        <w:rPr>
          <w:rStyle w:val="eop"/>
          <w:rFonts w:ascii="Arial" w:hAnsi="Arial" w:cs="Arial"/>
          <w:color w:val="000000"/>
          <w:sz w:val="22"/>
          <w:szCs w:val="22"/>
        </w:rPr>
        <w:t> </w:t>
      </w:r>
    </w:p>
    <w:p w14:paraId="6E461C91" w14:textId="77777777" w:rsidR="009416D9" w:rsidRPr="0074581F" w:rsidRDefault="009416D9" w:rsidP="009416D9">
      <w:pPr>
        <w:pStyle w:val="paragraph"/>
        <w:spacing w:before="0" w:beforeAutospacing="0" w:after="0" w:afterAutospacing="0" w:line="360" w:lineRule="auto"/>
        <w:jc w:val="both"/>
        <w:textAlignment w:val="baseline"/>
        <w:rPr>
          <w:rFonts w:ascii="Arial" w:hAnsi="Arial" w:cs="Arial"/>
          <w:sz w:val="22"/>
          <w:szCs w:val="22"/>
        </w:rPr>
      </w:pPr>
      <w:r w:rsidRPr="0074581F">
        <w:rPr>
          <w:rStyle w:val="eop"/>
          <w:rFonts w:ascii="Arial" w:hAnsi="Arial" w:cs="Arial"/>
          <w:color w:val="000000"/>
          <w:sz w:val="22"/>
          <w:szCs w:val="22"/>
        </w:rPr>
        <w:t> </w:t>
      </w:r>
    </w:p>
    <w:p w14:paraId="12C2D5DF" w14:textId="77777777" w:rsidR="009416D9" w:rsidRDefault="009416D9" w:rsidP="009416D9">
      <w:pPr>
        <w:pStyle w:val="paragraph"/>
        <w:spacing w:before="0" w:beforeAutospacing="0" w:after="0" w:afterAutospacing="0" w:line="360" w:lineRule="auto"/>
        <w:jc w:val="both"/>
        <w:textAlignment w:val="baseline"/>
        <w:rPr>
          <w:rStyle w:val="eop"/>
          <w:rFonts w:ascii="Arial" w:hAnsi="Arial" w:cs="Arial"/>
          <w:color w:val="000000"/>
          <w:sz w:val="22"/>
          <w:szCs w:val="22"/>
        </w:rPr>
      </w:pPr>
      <w:r w:rsidRPr="0074581F">
        <w:rPr>
          <w:rStyle w:val="normaltextrun"/>
          <w:rFonts w:ascii="Arial" w:hAnsi="Arial" w:cs="Arial"/>
          <w:color w:val="000000"/>
          <w:sz w:val="22"/>
          <w:szCs w:val="22"/>
        </w:rPr>
        <w:t>Good design is inclusive design. We actively aim to employ a diverse workforce, and we have a commitment to do that (see our </w:t>
      </w:r>
      <w:hyperlink r:id="rId10" w:history="1">
        <w:r w:rsidRPr="0074581F">
          <w:rPr>
            <w:rStyle w:val="Hyperlink"/>
            <w:rFonts w:ascii="Arial" w:hAnsi="Arial" w:cs="Arial"/>
            <w:sz w:val="22"/>
            <w:szCs w:val="22"/>
          </w:rPr>
          <w:t>Black Lives Matter statement</w:t>
        </w:r>
      </w:hyperlink>
      <w:r w:rsidRPr="0074581F">
        <w:rPr>
          <w:rStyle w:val="normaltextrun"/>
          <w:rFonts w:ascii="Arial" w:hAnsi="Arial" w:cs="Arial"/>
          <w:color w:val="000000"/>
          <w:sz w:val="22"/>
          <w:szCs w:val="22"/>
        </w:rPr>
        <w:t>). We encourage conversations around flexibility in terms of location, </w:t>
      </w:r>
      <w:proofErr w:type="gramStart"/>
      <w:r w:rsidRPr="0074581F">
        <w:rPr>
          <w:rStyle w:val="normaltextrun"/>
          <w:rFonts w:ascii="Arial" w:hAnsi="Arial" w:cs="Arial"/>
          <w:color w:val="000000"/>
          <w:sz w:val="22"/>
          <w:szCs w:val="22"/>
        </w:rPr>
        <w:t>hours</w:t>
      </w:r>
      <w:proofErr w:type="gramEnd"/>
      <w:r w:rsidRPr="0074581F">
        <w:rPr>
          <w:rStyle w:val="normaltextrun"/>
          <w:rFonts w:ascii="Arial" w:hAnsi="Arial" w:cs="Arial"/>
          <w:color w:val="000000"/>
          <w:sz w:val="22"/>
          <w:szCs w:val="22"/>
        </w:rPr>
        <w:t> and other arrangement so we can welcome people with different experiences, backgrounds and perspectives.</w:t>
      </w:r>
      <w:r w:rsidRPr="0074581F">
        <w:rPr>
          <w:rStyle w:val="eop"/>
          <w:rFonts w:ascii="Arial" w:hAnsi="Arial" w:cs="Arial"/>
          <w:color w:val="000000"/>
          <w:sz w:val="22"/>
          <w:szCs w:val="22"/>
        </w:rPr>
        <w:t> </w:t>
      </w:r>
    </w:p>
    <w:p w14:paraId="579394C4" w14:textId="77777777" w:rsidR="009416D9" w:rsidRDefault="009416D9" w:rsidP="009416D9">
      <w:pPr>
        <w:pStyle w:val="paragraph"/>
        <w:spacing w:before="0" w:beforeAutospacing="0" w:after="0" w:afterAutospacing="0" w:line="360" w:lineRule="auto"/>
        <w:jc w:val="both"/>
        <w:textAlignment w:val="baseline"/>
        <w:rPr>
          <w:rStyle w:val="eop"/>
          <w:rFonts w:ascii="Arial" w:hAnsi="Arial" w:cs="Arial"/>
          <w:color w:val="000000"/>
          <w:sz w:val="22"/>
          <w:szCs w:val="22"/>
        </w:rPr>
      </w:pPr>
    </w:p>
    <w:p w14:paraId="53BF0B5A" w14:textId="77777777" w:rsidR="009416D9" w:rsidRDefault="009416D9" w:rsidP="009416D9">
      <w:pPr>
        <w:pStyle w:val="paragraph"/>
        <w:spacing w:before="0" w:beforeAutospacing="0" w:after="0" w:afterAutospacing="0" w:line="360" w:lineRule="auto"/>
        <w:jc w:val="both"/>
        <w:textAlignment w:val="baseline"/>
        <w:rPr>
          <w:rStyle w:val="eop"/>
          <w:rFonts w:ascii="Arial" w:hAnsi="Arial" w:cs="Arial"/>
          <w:color w:val="000000"/>
          <w:sz w:val="22"/>
          <w:szCs w:val="22"/>
        </w:rPr>
      </w:pPr>
    </w:p>
    <w:p w14:paraId="632367F7" w14:textId="77777777" w:rsidR="009416D9" w:rsidRPr="00C76CAF" w:rsidRDefault="009416D9" w:rsidP="009416D9">
      <w:pPr>
        <w:spacing w:line="360" w:lineRule="auto"/>
        <w:jc w:val="both"/>
        <w:rPr>
          <w:rFonts w:ascii="Arial" w:hAnsi="Arial" w:cs="Arial"/>
          <w:b/>
          <w:bCs/>
          <w:color w:val="FF0000"/>
          <w:sz w:val="28"/>
          <w:szCs w:val="28"/>
          <w:lang w:val="en-GB"/>
        </w:rPr>
      </w:pPr>
      <w:r w:rsidRPr="00C76CAF">
        <w:rPr>
          <w:rFonts w:ascii="Arial" w:hAnsi="Arial" w:cs="Arial"/>
          <w:b/>
          <w:bCs/>
          <w:color w:val="FF0000"/>
          <w:sz w:val="28"/>
          <w:szCs w:val="28"/>
          <w:lang w:val="en-GB"/>
        </w:rPr>
        <w:t xml:space="preserve">Career </w:t>
      </w:r>
      <w:r>
        <w:rPr>
          <w:rFonts w:ascii="Arial" w:hAnsi="Arial" w:cs="Arial"/>
          <w:b/>
          <w:bCs/>
          <w:color w:val="FF0000"/>
          <w:sz w:val="28"/>
          <w:szCs w:val="28"/>
          <w:lang w:val="en-GB"/>
        </w:rPr>
        <w:t xml:space="preserve">Development &amp; </w:t>
      </w:r>
      <w:r w:rsidRPr="00C76CAF">
        <w:rPr>
          <w:rFonts w:ascii="Arial" w:hAnsi="Arial" w:cs="Arial"/>
          <w:b/>
          <w:bCs/>
          <w:color w:val="FF0000"/>
          <w:sz w:val="28"/>
          <w:szCs w:val="28"/>
          <w:lang w:val="en-GB"/>
        </w:rPr>
        <w:t>Progression</w:t>
      </w:r>
    </w:p>
    <w:p w14:paraId="60585AA0" w14:textId="77777777" w:rsidR="009416D9" w:rsidRDefault="009416D9" w:rsidP="009416D9">
      <w:pPr>
        <w:spacing w:line="360" w:lineRule="auto"/>
        <w:jc w:val="both"/>
        <w:rPr>
          <w:rFonts w:ascii="Arial" w:hAnsi="Arial" w:cs="Arial"/>
          <w:sz w:val="22"/>
          <w:szCs w:val="22"/>
          <w:lang w:val="en-GB" w:eastAsia="en-GB"/>
        </w:rPr>
      </w:pPr>
      <w:r>
        <w:rPr>
          <w:rFonts w:ascii="Arial" w:hAnsi="Arial" w:cs="Arial"/>
          <w:sz w:val="22"/>
          <w:szCs w:val="22"/>
          <w:lang w:val="en-GB" w:eastAsia="en-GB"/>
        </w:rPr>
        <w:t xml:space="preserve">The </w:t>
      </w:r>
      <w:r w:rsidRPr="00C76CAF">
        <w:rPr>
          <w:rFonts w:ascii="Arial" w:hAnsi="Arial" w:cs="Arial"/>
          <w:sz w:val="22"/>
          <w:szCs w:val="22"/>
          <w:lang w:val="en-GB" w:eastAsia="en-GB"/>
        </w:rPr>
        <w:t xml:space="preserve">Design Council is committed to the learning and development of its colleagues so that they gain the necessary skills to reach their full potential and progress within the profession and within </w:t>
      </w:r>
      <w:r>
        <w:rPr>
          <w:rFonts w:ascii="Arial" w:hAnsi="Arial" w:cs="Arial"/>
          <w:sz w:val="22"/>
          <w:szCs w:val="22"/>
          <w:lang w:val="en-GB" w:eastAsia="en-GB"/>
        </w:rPr>
        <w:t xml:space="preserve">the </w:t>
      </w:r>
      <w:r w:rsidRPr="00C76CAF">
        <w:rPr>
          <w:rFonts w:ascii="Arial" w:hAnsi="Arial" w:cs="Arial"/>
          <w:sz w:val="22"/>
          <w:szCs w:val="22"/>
          <w:lang w:val="en-GB" w:eastAsia="en-GB"/>
        </w:rPr>
        <w:t xml:space="preserve">Design Council. We operate a structured career path on set criteria so that colleagues have a clear understanding of how they can progress and be recognised and rewarded. </w:t>
      </w:r>
    </w:p>
    <w:p w14:paraId="38999B8B" w14:textId="77777777" w:rsidR="009416D9" w:rsidRDefault="009416D9" w:rsidP="009416D9">
      <w:pPr>
        <w:spacing w:line="360" w:lineRule="auto"/>
        <w:jc w:val="both"/>
        <w:rPr>
          <w:rFonts w:ascii="Arial" w:hAnsi="Arial" w:cs="Arial"/>
          <w:sz w:val="22"/>
          <w:szCs w:val="22"/>
          <w:lang w:val="en-GB" w:eastAsia="en-GB"/>
        </w:rPr>
      </w:pPr>
    </w:p>
    <w:p w14:paraId="77F10127" w14:textId="77777777" w:rsidR="009416D9" w:rsidRDefault="009416D9" w:rsidP="009416D9">
      <w:pPr>
        <w:spacing w:line="360" w:lineRule="auto"/>
        <w:jc w:val="both"/>
        <w:rPr>
          <w:rFonts w:ascii="Arial" w:hAnsi="Arial" w:cs="Arial"/>
          <w:sz w:val="22"/>
          <w:szCs w:val="22"/>
          <w:lang w:val="en-GB" w:eastAsia="en-GB"/>
        </w:rPr>
      </w:pPr>
    </w:p>
    <w:p w14:paraId="73C63751" w14:textId="77777777" w:rsidR="009416D9" w:rsidRPr="0074581F" w:rsidRDefault="009416D9" w:rsidP="009416D9">
      <w:pPr>
        <w:pStyle w:val="paragraph"/>
        <w:spacing w:before="0" w:beforeAutospacing="0" w:after="0" w:afterAutospacing="0"/>
        <w:jc w:val="both"/>
        <w:textAlignment w:val="baseline"/>
        <w:rPr>
          <w:rStyle w:val="eop"/>
          <w:rFonts w:ascii="Arial" w:hAnsi="Arial" w:cs="Arial"/>
          <w:color w:val="000000"/>
          <w:sz w:val="22"/>
          <w:szCs w:val="22"/>
        </w:rPr>
      </w:pPr>
    </w:p>
    <w:p w14:paraId="16450BE6" w14:textId="77777777" w:rsidR="009416D9" w:rsidRPr="0074581F" w:rsidRDefault="009416D9" w:rsidP="009416D9">
      <w:pPr>
        <w:spacing w:line="360" w:lineRule="auto"/>
        <w:jc w:val="both"/>
        <w:rPr>
          <w:rFonts w:ascii="Arial" w:hAnsi="Arial" w:cs="Arial"/>
          <w:b/>
          <w:bCs/>
          <w:color w:val="FF0000"/>
          <w:sz w:val="28"/>
          <w:szCs w:val="28"/>
          <w:lang w:val="en-GB"/>
        </w:rPr>
      </w:pPr>
      <w:r w:rsidRPr="0074581F">
        <w:rPr>
          <w:rFonts w:ascii="Arial" w:hAnsi="Arial" w:cs="Arial"/>
          <w:b/>
          <w:bCs/>
          <w:color w:val="FF0000"/>
          <w:sz w:val="28"/>
          <w:szCs w:val="28"/>
          <w:lang w:val="en-GB"/>
        </w:rPr>
        <w:t>About the Team</w:t>
      </w:r>
    </w:p>
    <w:p w14:paraId="71E63890" w14:textId="77777777" w:rsidR="009416D9" w:rsidRPr="0074581F" w:rsidRDefault="009416D9" w:rsidP="009416D9">
      <w:pPr>
        <w:spacing w:line="360" w:lineRule="auto"/>
        <w:jc w:val="both"/>
        <w:rPr>
          <w:rFonts w:ascii="Arial" w:hAnsi="Arial" w:cs="Arial"/>
          <w:sz w:val="22"/>
          <w:szCs w:val="22"/>
          <w:lang w:val="en-GB"/>
        </w:rPr>
      </w:pPr>
      <w:r>
        <w:rPr>
          <w:rFonts w:ascii="Arial" w:hAnsi="Arial" w:cs="Arial"/>
          <w:sz w:val="22"/>
          <w:szCs w:val="22"/>
          <w:lang w:val="en-GB"/>
        </w:rPr>
        <w:t xml:space="preserve">The </w:t>
      </w:r>
      <w:r w:rsidRPr="0074581F">
        <w:rPr>
          <w:rFonts w:ascii="Arial" w:hAnsi="Arial" w:cs="Arial"/>
          <w:sz w:val="22"/>
          <w:szCs w:val="22"/>
          <w:lang w:val="en-GB"/>
        </w:rPr>
        <w:t xml:space="preserve">Design Council is a team of 40 people. As a small team with a massive remit, we work collaboratively within this structure: </w:t>
      </w:r>
    </w:p>
    <w:p w14:paraId="2814ED7E" w14:textId="77777777" w:rsidR="009416D9" w:rsidRPr="0074581F" w:rsidRDefault="009416D9" w:rsidP="009416D9">
      <w:pPr>
        <w:spacing w:line="360" w:lineRule="auto"/>
        <w:jc w:val="both"/>
        <w:rPr>
          <w:rFonts w:ascii="Arial" w:hAnsi="Arial" w:cs="Arial"/>
          <w:sz w:val="22"/>
          <w:szCs w:val="22"/>
          <w:lang w:val="en-GB"/>
        </w:rPr>
      </w:pPr>
      <w:r w:rsidRPr="00AA44E6">
        <w:rPr>
          <w:rFonts w:ascii="Arial" w:hAnsi="Arial" w:cs="Arial"/>
          <w:noProof/>
          <w:sz w:val="22"/>
          <w:szCs w:val="22"/>
        </w:rPr>
        <w:lastRenderedPageBreak/>
        <w:drawing>
          <wp:inline distT="0" distB="0" distL="0" distR="0" wp14:anchorId="1847D026" wp14:editId="16090E76">
            <wp:extent cx="5376985" cy="1534746"/>
            <wp:effectExtent l="0" t="0" r="14605" b="2794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45E7B3F2" w14:textId="77777777" w:rsidR="009416D9" w:rsidRPr="0074581F" w:rsidRDefault="009416D9" w:rsidP="009416D9">
      <w:pPr>
        <w:spacing w:line="360" w:lineRule="auto"/>
        <w:jc w:val="both"/>
        <w:rPr>
          <w:rFonts w:ascii="Arial" w:hAnsi="Arial" w:cs="Arial"/>
          <w:sz w:val="22"/>
          <w:szCs w:val="22"/>
          <w:lang w:val="en-GB"/>
        </w:rPr>
      </w:pPr>
    </w:p>
    <w:p w14:paraId="4D3D7243" w14:textId="465E6849" w:rsidR="009416D9" w:rsidRPr="0074581F" w:rsidRDefault="009416D9" w:rsidP="009416D9">
      <w:pPr>
        <w:spacing w:line="360" w:lineRule="auto"/>
        <w:jc w:val="both"/>
        <w:rPr>
          <w:rFonts w:ascii="Arial" w:hAnsi="Arial" w:cs="Arial"/>
          <w:sz w:val="22"/>
          <w:szCs w:val="22"/>
          <w:lang w:val="en-GB"/>
        </w:rPr>
      </w:pPr>
      <w:r w:rsidRPr="0074581F">
        <w:rPr>
          <w:rFonts w:ascii="Arial" w:hAnsi="Arial" w:cs="Arial"/>
          <w:sz w:val="22"/>
          <w:szCs w:val="22"/>
          <w:lang w:val="en-GB"/>
        </w:rPr>
        <w:t xml:space="preserve">This role </w:t>
      </w:r>
      <w:r>
        <w:rPr>
          <w:rFonts w:ascii="Arial" w:hAnsi="Arial" w:cs="Arial"/>
          <w:sz w:val="22"/>
          <w:szCs w:val="22"/>
          <w:lang w:val="en-GB"/>
        </w:rPr>
        <w:t>works across our Championing and Advocacy work, and our Programmes work</w:t>
      </w:r>
      <w:r w:rsidRPr="0074581F">
        <w:rPr>
          <w:rFonts w:ascii="Arial" w:hAnsi="Arial" w:cs="Arial"/>
          <w:sz w:val="22"/>
          <w:szCs w:val="22"/>
          <w:lang w:val="en-GB"/>
        </w:rPr>
        <w:t>.</w:t>
      </w:r>
      <w:r>
        <w:rPr>
          <w:rFonts w:ascii="Arial" w:hAnsi="Arial" w:cs="Arial"/>
          <w:sz w:val="22"/>
          <w:szCs w:val="22"/>
          <w:lang w:val="en-GB"/>
        </w:rPr>
        <w:t xml:space="preserve"> This role is line-managed by the Head of Research and Practice, and works closely with our Programme Leads, Director of Place and Chief Design Officer.</w:t>
      </w:r>
    </w:p>
    <w:p w14:paraId="495540FE" w14:textId="77777777" w:rsidR="009416D9" w:rsidRPr="00C76CAF" w:rsidRDefault="009416D9" w:rsidP="009416D9">
      <w:pPr>
        <w:spacing w:before="100" w:beforeAutospacing="1" w:after="100" w:afterAutospacing="1"/>
        <w:jc w:val="both"/>
        <w:rPr>
          <w:rFonts w:ascii="Arial" w:eastAsia="MS Mincho" w:hAnsi="Arial" w:cs="Arial"/>
          <w:iCs/>
          <w:sz w:val="22"/>
          <w:szCs w:val="24"/>
          <w:lang w:val="en-GB"/>
        </w:rPr>
      </w:pPr>
      <w:r w:rsidRPr="3E3A4FC5">
        <w:rPr>
          <w:rFonts w:ascii="Arial" w:eastAsia="MS Mincho" w:hAnsi="Arial" w:cs="Arial"/>
          <w:b/>
          <w:bCs/>
          <w:color w:val="FF0000"/>
          <w:sz w:val="32"/>
          <w:szCs w:val="32"/>
          <w:lang w:val="en-GB"/>
        </w:rPr>
        <w:t>Equality &amp; Diversity</w:t>
      </w:r>
    </w:p>
    <w:p w14:paraId="66AB2324" w14:textId="77777777" w:rsidR="009416D9" w:rsidRDefault="009416D9" w:rsidP="009416D9">
      <w:pPr>
        <w:spacing w:line="276" w:lineRule="auto"/>
        <w:jc w:val="both"/>
        <w:textAlignment w:val="baseline"/>
        <w:rPr>
          <w:rFonts w:ascii="Arial" w:eastAsia="Arial" w:hAnsi="Arial" w:cs="Arial"/>
          <w:sz w:val="22"/>
          <w:szCs w:val="22"/>
          <w:lang w:val="en-GB"/>
        </w:rPr>
      </w:pPr>
    </w:p>
    <w:p w14:paraId="4E70183C" w14:textId="77777777" w:rsidR="009416D9" w:rsidRDefault="009416D9" w:rsidP="009416D9">
      <w:pPr>
        <w:spacing w:line="276" w:lineRule="auto"/>
        <w:jc w:val="both"/>
        <w:textAlignment w:val="baseline"/>
      </w:pPr>
      <w:r w:rsidRPr="3E3A4FC5">
        <w:rPr>
          <w:rFonts w:ascii="Arial" w:eastAsia="Arial" w:hAnsi="Arial" w:cs="Arial"/>
          <w:sz w:val="22"/>
          <w:szCs w:val="22"/>
          <w:lang w:val="en-GB"/>
        </w:rPr>
        <w:t xml:space="preserve">We value inclusion, </w:t>
      </w:r>
      <w:proofErr w:type="gramStart"/>
      <w:r w:rsidRPr="3E3A4FC5">
        <w:rPr>
          <w:rFonts w:ascii="Arial" w:eastAsia="Arial" w:hAnsi="Arial" w:cs="Arial"/>
          <w:sz w:val="22"/>
          <w:szCs w:val="22"/>
          <w:lang w:val="en-GB"/>
        </w:rPr>
        <w:t>equality</w:t>
      </w:r>
      <w:proofErr w:type="gramEnd"/>
      <w:r w:rsidRPr="3E3A4FC5">
        <w:rPr>
          <w:rFonts w:ascii="Arial" w:eastAsia="Arial" w:hAnsi="Arial" w:cs="Arial"/>
          <w:sz w:val="22"/>
          <w:szCs w:val="22"/>
          <w:lang w:val="en-GB"/>
        </w:rPr>
        <w:t xml:space="preserve"> and diversity, and we know that can only design better for all, when we bring together people from different backgrounds and perspectives. </w:t>
      </w:r>
      <w:r w:rsidRPr="3E3A4FC5">
        <w:rPr>
          <w:rFonts w:ascii="Arial" w:eastAsia="Arial" w:hAnsi="Arial" w:cs="Arial"/>
          <w:color w:val="000000" w:themeColor="text1"/>
          <w:sz w:val="22"/>
          <w:szCs w:val="22"/>
          <w:lang w:val="en-GB"/>
        </w:rPr>
        <w:t xml:space="preserve">We actively aim to employ a diverse workforce, and we have a commitment to do that (see our </w:t>
      </w:r>
      <w:hyperlink r:id="rId16">
        <w:r w:rsidRPr="3E3A4FC5">
          <w:rPr>
            <w:rStyle w:val="Hyperlink"/>
            <w:rFonts w:ascii="Arial" w:eastAsia="Arial" w:hAnsi="Arial" w:cs="Arial"/>
            <w:sz w:val="22"/>
            <w:szCs w:val="22"/>
            <w:lang w:val="en-GB"/>
          </w:rPr>
          <w:t>Black Lives Matter statement</w:t>
        </w:r>
      </w:hyperlink>
      <w:r w:rsidRPr="3E3A4FC5">
        <w:rPr>
          <w:rFonts w:ascii="Arial" w:eastAsia="Arial" w:hAnsi="Arial" w:cs="Arial"/>
          <w:color w:val="000000" w:themeColor="text1"/>
          <w:sz w:val="22"/>
          <w:szCs w:val="22"/>
          <w:lang w:val="en-GB"/>
        </w:rPr>
        <w:t xml:space="preserve">). </w:t>
      </w:r>
    </w:p>
    <w:p w14:paraId="3D5E8ED0" w14:textId="77777777" w:rsidR="009416D9" w:rsidRDefault="009416D9" w:rsidP="009416D9">
      <w:pPr>
        <w:spacing w:line="276" w:lineRule="auto"/>
        <w:jc w:val="both"/>
        <w:textAlignment w:val="baseline"/>
      </w:pPr>
      <w:r w:rsidRPr="3E3A4FC5">
        <w:rPr>
          <w:rFonts w:ascii="Arial" w:eastAsia="Arial" w:hAnsi="Arial" w:cs="Arial"/>
          <w:sz w:val="22"/>
          <w:szCs w:val="22"/>
          <w:lang w:val="en-GB"/>
        </w:rPr>
        <w:t xml:space="preserve"> </w:t>
      </w:r>
    </w:p>
    <w:p w14:paraId="6F99934F" w14:textId="77777777" w:rsidR="009416D9" w:rsidRDefault="009416D9" w:rsidP="009416D9">
      <w:pPr>
        <w:spacing w:line="276" w:lineRule="auto"/>
        <w:jc w:val="both"/>
        <w:textAlignment w:val="baseline"/>
      </w:pPr>
      <w:r w:rsidRPr="3E3A4FC5">
        <w:rPr>
          <w:rFonts w:ascii="Arial" w:eastAsia="Arial" w:hAnsi="Arial" w:cs="Arial"/>
          <w:sz w:val="22"/>
          <w:szCs w:val="22"/>
          <w:lang w:val="en-GB"/>
        </w:rPr>
        <w:t>We are happy to hear about and explore reasonable adjustments that we could make which mean that the role would be attractive to a greater diversity of person. This includes the ability to work from home, flexible working, part-time or compressed hours or other arrangements. As well as wider feedback about the type of organisation we are.</w:t>
      </w:r>
    </w:p>
    <w:p w14:paraId="71B51E0E" w14:textId="77777777" w:rsidR="009416D9" w:rsidRDefault="009416D9" w:rsidP="009416D9">
      <w:pPr>
        <w:spacing w:line="360" w:lineRule="auto"/>
        <w:jc w:val="both"/>
        <w:textAlignment w:val="baseline"/>
        <w:rPr>
          <w:lang w:val="en-GB"/>
        </w:rPr>
      </w:pPr>
    </w:p>
    <w:p w14:paraId="4C4EEFB4" w14:textId="77777777" w:rsidR="009416D9" w:rsidRDefault="009416D9" w:rsidP="009416D9">
      <w:pPr>
        <w:jc w:val="both"/>
        <w:textAlignment w:val="baseline"/>
        <w:rPr>
          <w:rFonts w:ascii="Arial" w:eastAsia="Arial" w:hAnsi="Arial" w:cs="Arial"/>
          <w:color w:val="FF0000"/>
          <w:sz w:val="32"/>
          <w:szCs w:val="32"/>
          <w:lang w:val="en-GB"/>
        </w:rPr>
      </w:pPr>
      <w:r w:rsidRPr="3E3A4FC5">
        <w:rPr>
          <w:rFonts w:ascii="Arial" w:eastAsia="Arial" w:hAnsi="Arial" w:cs="Arial"/>
          <w:b/>
          <w:bCs/>
          <w:color w:val="FF0000"/>
          <w:sz w:val="32"/>
          <w:szCs w:val="32"/>
          <w:lang w:val="en-GB"/>
        </w:rPr>
        <w:t xml:space="preserve">Benefits </w:t>
      </w:r>
    </w:p>
    <w:p w14:paraId="0B4EA688" w14:textId="77777777" w:rsidR="009416D9" w:rsidRDefault="009416D9" w:rsidP="009416D9">
      <w:pPr>
        <w:jc w:val="both"/>
        <w:textAlignment w:val="baseline"/>
        <w:rPr>
          <w:color w:val="FF0000"/>
          <w:lang w:val="en-GB"/>
        </w:rPr>
      </w:pPr>
    </w:p>
    <w:p w14:paraId="63577696" w14:textId="77777777" w:rsidR="009416D9" w:rsidRDefault="009416D9" w:rsidP="009416D9">
      <w:pPr>
        <w:jc w:val="both"/>
        <w:textAlignment w:val="baseline"/>
        <w:rPr>
          <w:rFonts w:ascii="Arial" w:eastAsia="Arial" w:hAnsi="Arial" w:cs="Arial"/>
          <w:color w:val="000000" w:themeColor="text1"/>
          <w:sz w:val="22"/>
          <w:szCs w:val="22"/>
          <w:lang w:val="en-GB"/>
        </w:rPr>
      </w:pPr>
      <w:r w:rsidRPr="3E3A4FC5">
        <w:rPr>
          <w:rFonts w:ascii="Arial" w:eastAsia="Arial" w:hAnsi="Arial" w:cs="Arial"/>
          <w:color w:val="000000" w:themeColor="text1"/>
          <w:sz w:val="22"/>
          <w:szCs w:val="22"/>
          <w:lang w:val="en-GB"/>
        </w:rPr>
        <w:t xml:space="preserve">Design Council offers </w:t>
      </w:r>
      <w:proofErr w:type="gramStart"/>
      <w:r w:rsidRPr="3E3A4FC5">
        <w:rPr>
          <w:rFonts w:ascii="Arial" w:eastAsia="Arial" w:hAnsi="Arial" w:cs="Arial"/>
          <w:color w:val="000000" w:themeColor="text1"/>
          <w:sz w:val="22"/>
          <w:szCs w:val="22"/>
          <w:lang w:val="en-GB"/>
        </w:rPr>
        <w:t>a number of</w:t>
      </w:r>
      <w:proofErr w:type="gramEnd"/>
      <w:r w:rsidRPr="3E3A4FC5">
        <w:rPr>
          <w:rFonts w:ascii="Arial" w:eastAsia="Arial" w:hAnsi="Arial" w:cs="Arial"/>
          <w:color w:val="000000" w:themeColor="text1"/>
          <w:sz w:val="22"/>
          <w:szCs w:val="22"/>
          <w:lang w:val="en-GB"/>
        </w:rPr>
        <w:t xml:space="preserve"> benefits. Some of them include: </w:t>
      </w:r>
    </w:p>
    <w:p w14:paraId="2D6D47C3"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 xml:space="preserve">28 annual leave days pro rata </w:t>
      </w:r>
    </w:p>
    <w:p w14:paraId="5466D390"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Additional time off over Christmas</w:t>
      </w:r>
    </w:p>
    <w:p w14:paraId="07CF1F58"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Hybrid working policy – working in office 2 days per week</w:t>
      </w:r>
    </w:p>
    <w:p w14:paraId="2FF23941"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 xml:space="preserve">Flexible working </w:t>
      </w:r>
    </w:p>
    <w:p w14:paraId="7A8B349F"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Employee Assistance Programme</w:t>
      </w:r>
    </w:p>
    <w:p w14:paraId="496EB8F0"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 xml:space="preserve">Life Assurance Policy </w:t>
      </w:r>
    </w:p>
    <w:p w14:paraId="37B9AEB9" w14:textId="77777777" w:rsid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 xml:space="preserve">Cycle to work scheme </w:t>
      </w:r>
    </w:p>
    <w:p w14:paraId="6970B962" w14:textId="2ED38326" w:rsidR="009416D9" w:rsidRPr="009416D9" w:rsidRDefault="009416D9" w:rsidP="009416D9">
      <w:pPr>
        <w:pStyle w:val="ListParagraph"/>
        <w:numPr>
          <w:ilvl w:val="0"/>
          <w:numId w:val="1"/>
        </w:numPr>
        <w:jc w:val="both"/>
        <w:textAlignment w:val="baseline"/>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Buy additional 5 days leave</w:t>
      </w:r>
    </w:p>
    <w:p w14:paraId="035B1F5A" w14:textId="60077390" w:rsidR="009416D9" w:rsidRDefault="009416D9" w:rsidP="009416D9">
      <w:pPr>
        <w:jc w:val="both"/>
        <w:textAlignment w:val="baseline"/>
        <w:rPr>
          <w:rFonts w:asciiTheme="minorHAnsi" w:eastAsiaTheme="minorEastAsia" w:hAnsiTheme="minorHAnsi" w:cstheme="minorBidi"/>
          <w:color w:val="000000" w:themeColor="text1"/>
          <w:sz w:val="22"/>
          <w:szCs w:val="22"/>
          <w:lang w:val="en-GB"/>
        </w:rPr>
      </w:pPr>
    </w:p>
    <w:p w14:paraId="18E93754" w14:textId="45FC4717" w:rsidR="009416D9" w:rsidRDefault="009416D9" w:rsidP="009416D9">
      <w:pPr>
        <w:jc w:val="both"/>
        <w:textAlignment w:val="baseline"/>
        <w:rPr>
          <w:rFonts w:asciiTheme="minorHAnsi" w:eastAsiaTheme="minorEastAsia" w:hAnsiTheme="minorHAnsi" w:cstheme="minorBidi"/>
          <w:color w:val="000000" w:themeColor="text1"/>
          <w:sz w:val="22"/>
          <w:szCs w:val="22"/>
          <w:lang w:val="en-GB"/>
        </w:rPr>
      </w:pPr>
    </w:p>
    <w:p w14:paraId="7A401252" w14:textId="77777777" w:rsidR="009416D9" w:rsidRPr="009416D9" w:rsidRDefault="009416D9" w:rsidP="009416D9">
      <w:pPr>
        <w:jc w:val="both"/>
        <w:textAlignment w:val="baseline"/>
        <w:rPr>
          <w:rFonts w:asciiTheme="minorHAnsi" w:eastAsiaTheme="minorEastAsia" w:hAnsiTheme="minorHAnsi" w:cstheme="minorBidi"/>
          <w:color w:val="000000" w:themeColor="text1"/>
          <w:sz w:val="22"/>
          <w:szCs w:val="22"/>
          <w:lang w:val="en-GB"/>
        </w:rPr>
      </w:pPr>
    </w:p>
    <w:p w14:paraId="055B294C" w14:textId="2484DE10" w:rsidR="00287ADC" w:rsidRPr="0074581F" w:rsidRDefault="00287ADC">
      <w:pPr>
        <w:spacing w:after="160" w:line="259" w:lineRule="auto"/>
        <w:rPr>
          <w:rFonts w:ascii="Arial" w:eastAsiaTheme="majorEastAsia" w:hAnsi="Arial" w:cs="Arial"/>
          <w:b/>
          <w:bCs/>
          <w:color w:val="FF0000"/>
          <w:kern w:val="32"/>
          <w:sz w:val="22"/>
          <w:szCs w:val="22"/>
          <w:lang w:val="en-GB"/>
        </w:rPr>
      </w:pPr>
    </w:p>
    <w:p w14:paraId="5F9F5958" w14:textId="77777777" w:rsidR="00D27C77" w:rsidRPr="0074581F" w:rsidRDefault="00D27C77" w:rsidP="00D27C77">
      <w:pPr>
        <w:framePr w:hSpace="180" w:wrap="around" w:vAnchor="text" w:hAnchor="margin" w:y="-50"/>
        <w:ind w:left="5040"/>
        <w:rPr>
          <w:rFonts w:ascii="Arial" w:eastAsia="MS Mincho" w:hAnsi="Arial" w:cs="Arial"/>
          <w:iCs/>
          <w:color w:val="FF0000"/>
          <w:sz w:val="22"/>
          <w:szCs w:val="24"/>
          <w:lang w:val="en-GB"/>
        </w:rPr>
      </w:pPr>
    </w:p>
    <w:p w14:paraId="1414EE5D" w14:textId="77777777" w:rsidR="00681ABD" w:rsidRDefault="00D27C77" w:rsidP="00D27C77">
      <w:pPr>
        <w:framePr w:hSpace="180" w:wrap="around" w:vAnchor="text" w:hAnchor="margin" w:y="-50"/>
        <w:ind w:left="504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Reporting to: </w:t>
      </w:r>
      <w:r w:rsidR="00681ABD">
        <w:rPr>
          <w:rFonts w:ascii="Arial" w:eastAsia="MS Mincho" w:hAnsi="Arial" w:cs="Arial"/>
          <w:iCs/>
          <w:sz w:val="22"/>
          <w:szCs w:val="24"/>
          <w:lang w:val="en-GB"/>
        </w:rPr>
        <w:t xml:space="preserve">Head of Research and    </w:t>
      </w:r>
    </w:p>
    <w:p w14:paraId="292146AA" w14:textId="3B8A2CB2" w:rsidR="00D27C77" w:rsidRPr="0074581F" w:rsidRDefault="00681ABD" w:rsidP="00D27C77">
      <w:pPr>
        <w:framePr w:hSpace="180" w:wrap="around" w:vAnchor="text" w:hAnchor="margin" w:y="-50"/>
        <w:ind w:left="5040"/>
        <w:rPr>
          <w:rFonts w:ascii="Arial" w:eastAsia="MS Mincho" w:hAnsi="Arial" w:cs="Arial"/>
          <w:iCs/>
          <w:sz w:val="22"/>
          <w:szCs w:val="24"/>
          <w:lang w:val="en-GB"/>
        </w:rPr>
      </w:pPr>
      <w:r>
        <w:rPr>
          <w:rFonts w:ascii="Arial" w:eastAsia="MS Mincho" w:hAnsi="Arial" w:cs="Arial"/>
          <w:iCs/>
          <w:sz w:val="22"/>
          <w:szCs w:val="24"/>
          <w:lang w:val="en-GB"/>
        </w:rPr>
        <w:t xml:space="preserve">                      Practice</w:t>
      </w:r>
    </w:p>
    <w:p w14:paraId="7CA0A6B2" w14:textId="05EBC074"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Contract type: </w:t>
      </w:r>
      <w:r w:rsidRPr="0074581F">
        <w:rPr>
          <w:rFonts w:ascii="Arial" w:eastAsia="MS Mincho" w:hAnsi="Arial" w:cs="Arial"/>
          <w:iCs/>
          <w:sz w:val="22"/>
          <w:szCs w:val="24"/>
          <w:lang w:val="en-GB"/>
        </w:rPr>
        <w:t xml:space="preserve">Permanent </w:t>
      </w:r>
    </w:p>
    <w:p w14:paraId="3A27EAAF" w14:textId="77777777" w:rsidR="00D27C77" w:rsidRPr="0074581F" w:rsidRDefault="00D27C77" w:rsidP="00D27C77">
      <w:pPr>
        <w:framePr w:hSpace="180" w:wrap="around" w:vAnchor="text" w:hAnchor="margin" w:y="-50"/>
        <w:ind w:left="4320" w:firstLine="720"/>
        <w:rPr>
          <w:rFonts w:ascii="Arial" w:eastAsia="MS Mincho" w:hAnsi="Arial" w:cs="Arial"/>
          <w:iCs/>
          <w:sz w:val="22"/>
          <w:szCs w:val="24"/>
          <w:lang w:val="en-GB"/>
        </w:rPr>
      </w:pPr>
      <w:r w:rsidRPr="0074581F">
        <w:rPr>
          <w:rFonts w:ascii="Arial" w:eastAsia="MS Mincho" w:hAnsi="Arial" w:cs="Arial"/>
          <w:iCs/>
          <w:color w:val="FF0000"/>
          <w:sz w:val="22"/>
          <w:szCs w:val="24"/>
          <w:lang w:val="en-GB"/>
        </w:rPr>
        <w:t xml:space="preserve">Salary Band: </w:t>
      </w:r>
      <w:r w:rsidRPr="0074581F">
        <w:rPr>
          <w:rFonts w:ascii="Arial" w:eastAsia="MS Mincho" w:hAnsi="Arial" w:cs="Arial"/>
          <w:iCs/>
          <w:sz w:val="22"/>
          <w:szCs w:val="24"/>
          <w:lang w:val="en-GB"/>
        </w:rPr>
        <w:t>Professional (Manager)</w:t>
      </w:r>
    </w:p>
    <w:p w14:paraId="28630455" w14:textId="1DDD1607" w:rsidR="00D27C77" w:rsidRPr="0074581F" w:rsidRDefault="3E3A4FC5" w:rsidP="3E3A4FC5">
      <w:pPr>
        <w:ind w:left="4321" w:firstLine="720"/>
        <w:rPr>
          <w:rFonts w:ascii="Arial" w:eastAsia="MS Mincho" w:hAnsi="Arial" w:cs="Arial"/>
          <w:sz w:val="22"/>
          <w:szCs w:val="22"/>
          <w:lang w:val="en-GB"/>
        </w:rPr>
      </w:pPr>
      <w:r w:rsidRPr="3E3A4FC5">
        <w:rPr>
          <w:rFonts w:ascii="Arial" w:eastAsia="MS Mincho" w:hAnsi="Arial" w:cs="Arial"/>
          <w:color w:val="FF0000"/>
          <w:sz w:val="22"/>
          <w:szCs w:val="22"/>
          <w:lang w:val="en-GB"/>
        </w:rPr>
        <w:t xml:space="preserve">Salary range: </w:t>
      </w:r>
      <w:r w:rsidRPr="3E3A4FC5">
        <w:rPr>
          <w:rFonts w:ascii="Arial" w:eastAsia="MS Mincho" w:hAnsi="Arial" w:cs="Arial"/>
          <w:sz w:val="22"/>
          <w:szCs w:val="22"/>
          <w:lang w:val="en-GB"/>
        </w:rPr>
        <w:t>£40,000 - £45,000</w:t>
      </w:r>
    </w:p>
    <w:p w14:paraId="07CF5008" w14:textId="070BD33F" w:rsidR="00D27C77" w:rsidRPr="0074581F" w:rsidRDefault="00D27C77" w:rsidP="00E84E15">
      <w:pPr>
        <w:keepNext/>
        <w:keepLines/>
        <w:tabs>
          <w:tab w:val="left" w:pos="3784"/>
          <w:tab w:val="left" w:pos="5660"/>
        </w:tabs>
        <w:spacing w:after="240" w:line="360" w:lineRule="auto"/>
        <w:jc w:val="both"/>
        <w:outlineLvl w:val="0"/>
        <w:rPr>
          <w:rFonts w:ascii="Arial" w:eastAsia="MS Gothic" w:hAnsi="Arial" w:cs="Arial"/>
          <w:b/>
          <w:bCs/>
          <w:spacing w:val="-10"/>
          <w:sz w:val="36"/>
          <w:szCs w:val="36"/>
          <w:lang w:val="en-GB"/>
        </w:rPr>
      </w:pPr>
      <w:r w:rsidRPr="0074581F">
        <w:rPr>
          <w:rFonts w:ascii="Arial" w:eastAsia="MS Gothic" w:hAnsi="Arial" w:cs="Arial"/>
          <w:b/>
          <w:bCs/>
          <w:spacing w:val="-10"/>
          <w:sz w:val="36"/>
          <w:szCs w:val="36"/>
          <w:lang w:val="en-GB"/>
        </w:rPr>
        <w:t>Job Description</w:t>
      </w:r>
    </w:p>
    <w:p w14:paraId="6C302258" w14:textId="1661E881" w:rsidR="00B14B99" w:rsidRPr="0074581F" w:rsidRDefault="00230F48" w:rsidP="3E3A4FC5">
      <w:pPr>
        <w:keepNext/>
        <w:keepLines/>
        <w:tabs>
          <w:tab w:val="left" w:pos="3784"/>
          <w:tab w:val="left" w:pos="5660"/>
        </w:tabs>
        <w:spacing w:after="240"/>
        <w:jc w:val="both"/>
        <w:outlineLvl w:val="0"/>
        <w:rPr>
          <w:rFonts w:ascii="Arial" w:eastAsia="MS Gothic" w:hAnsi="Arial" w:cs="Arial"/>
          <w:b/>
          <w:bCs/>
          <w:color w:val="FF0000"/>
          <w:spacing w:val="-10"/>
          <w:sz w:val="36"/>
          <w:szCs w:val="36"/>
          <w:lang w:val="en-GB"/>
        </w:rPr>
      </w:pPr>
      <w:r w:rsidRPr="3E3A4FC5">
        <w:rPr>
          <w:rFonts w:ascii="Arial" w:eastAsia="MS Gothic" w:hAnsi="Arial" w:cs="Arial"/>
          <w:b/>
          <w:bCs/>
          <w:color w:val="FF0000"/>
          <w:spacing w:val="-10"/>
          <w:sz w:val="36"/>
          <w:szCs w:val="36"/>
          <w:lang w:val="en-GB"/>
        </w:rPr>
        <w:t>Senior Communities and Skills Manager</w:t>
      </w:r>
    </w:p>
    <w:p w14:paraId="65A272DF" w14:textId="7071DABD" w:rsidR="00625101" w:rsidRPr="006863C3" w:rsidRDefault="00073A67" w:rsidP="00E84E15">
      <w:pPr>
        <w:spacing w:line="360" w:lineRule="auto"/>
        <w:jc w:val="both"/>
        <w:rPr>
          <w:rFonts w:ascii="Arial" w:hAnsi="Arial" w:cs="Arial"/>
          <w:b/>
          <w:bCs/>
          <w:color w:val="FF0000"/>
          <w:sz w:val="32"/>
          <w:szCs w:val="32"/>
          <w:lang w:val="en-GB"/>
        </w:rPr>
      </w:pPr>
      <w:r w:rsidRPr="0074581F">
        <w:rPr>
          <w:rFonts w:ascii="Arial" w:hAnsi="Arial" w:cs="Arial"/>
          <w:b/>
          <w:bCs/>
          <w:color w:val="FF0000"/>
          <w:sz w:val="32"/>
          <w:szCs w:val="32"/>
          <w:lang w:val="en-GB"/>
        </w:rPr>
        <w:t>About this role</w:t>
      </w:r>
    </w:p>
    <w:p w14:paraId="732FB1D0" w14:textId="30DA8839" w:rsidR="00671323" w:rsidRDefault="00625101" w:rsidP="00E84E15">
      <w:pPr>
        <w:spacing w:line="360" w:lineRule="auto"/>
        <w:jc w:val="both"/>
        <w:rPr>
          <w:rFonts w:ascii="Arial" w:eastAsia="MS Mincho" w:hAnsi="Arial" w:cs="Arial"/>
          <w:sz w:val="22"/>
          <w:szCs w:val="24"/>
          <w:lang w:val="en-GB"/>
        </w:rPr>
      </w:pPr>
      <w:r w:rsidRPr="00625101">
        <w:rPr>
          <w:rFonts w:ascii="Arial" w:eastAsia="MS Mincho" w:hAnsi="Arial" w:cs="Arial"/>
          <w:sz w:val="22"/>
          <w:szCs w:val="24"/>
          <w:lang w:val="en-GB"/>
        </w:rPr>
        <w:t xml:space="preserve">Our role as national strategic advisor for design is to champion the value of design and create the enabling conditions in which the design </w:t>
      </w:r>
      <w:r>
        <w:rPr>
          <w:rFonts w:ascii="Arial" w:eastAsia="MS Mincho" w:hAnsi="Arial" w:cs="Arial"/>
          <w:sz w:val="22"/>
          <w:szCs w:val="24"/>
          <w:lang w:val="en-GB"/>
        </w:rPr>
        <w:t>sector</w:t>
      </w:r>
      <w:r w:rsidRPr="00625101">
        <w:rPr>
          <w:rFonts w:ascii="Arial" w:eastAsia="MS Mincho" w:hAnsi="Arial" w:cs="Arial"/>
          <w:sz w:val="22"/>
          <w:szCs w:val="24"/>
          <w:lang w:val="en-GB"/>
        </w:rPr>
        <w:t xml:space="preserve"> can achieve that value. Our current mission, Design for Planet</w:t>
      </w:r>
      <w:r>
        <w:rPr>
          <w:rFonts w:ascii="Arial" w:eastAsia="MS Mincho" w:hAnsi="Arial" w:cs="Arial"/>
          <w:sz w:val="22"/>
          <w:szCs w:val="24"/>
          <w:lang w:val="en-GB"/>
        </w:rPr>
        <w:t>,</w:t>
      </w:r>
      <w:r w:rsidRPr="00625101">
        <w:rPr>
          <w:rFonts w:ascii="Arial" w:eastAsia="MS Mincho" w:hAnsi="Arial" w:cs="Arial"/>
          <w:sz w:val="22"/>
          <w:szCs w:val="24"/>
          <w:lang w:val="en-GB"/>
        </w:rPr>
        <w:t xml:space="preserve"> aims to support the 1.97m strong UK design community to design with the welfare of the planet at its heart. </w:t>
      </w:r>
    </w:p>
    <w:p w14:paraId="1B4C6F9F" w14:textId="5479A21C" w:rsidR="00625101" w:rsidRDefault="00625101" w:rsidP="00E84E15">
      <w:pPr>
        <w:spacing w:line="360" w:lineRule="auto"/>
        <w:jc w:val="both"/>
        <w:rPr>
          <w:rFonts w:ascii="Arial" w:eastAsia="MS Mincho" w:hAnsi="Arial" w:cs="Arial"/>
          <w:sz w:val="22"/>
          <w:szCs w:val="24"/>
          <w:lang w:val="en-GB"/>
        </w:rPr>
      </w:pPr>
    </w:p>
    <w:p w14:paraId="594CE1E3" w14:textId="52E18D5F" w:rsidR="00625101" w:rsidRDefault="3E3A4FC5" w:rsidP="3E3A4FC5">
      <w:pPr>
        <w:spacing w:line="360" w:lineRule="auto"/>
        <w:jc w:val="both"/>
        <w:rPr>
          <w:rFonts w:ascii="Arial" w:eastAsia="MS Mincho" w:hAnsi="Arial" w:cs="Arial"/>
          <w:sz w:val="22"/>
          <w:szCs w:val="22"/>
          <w:lang w:val="en-GB"/>
        </w:rPr>
      </w:pPr>
      <w:r w:rsidRPr="3E3A4FC5">
        <w:rPr>
          <w:rFonts w:ascii="Arial" w:eastAsia="MS Mincho" w:hAnsi="Arial" w:cs="Arial"/>
          <w:sz w:val="22"/>
          <w:szCs w:val="22"/>
          <w:lang w:val="en-GB"/>
        </w:rPr>
        <w:t xml:space="preserve">At the centre of our work is a network of 450+ </w:t>
      </w:r>
      <w:hyperlink r:id="rId17" w:history="1">
        <w:r w:rsidRPr="00ED350F">
          <w:rPr>
            <w:rStyle w:val="Hyperlink"/>
            <w:rFonts w:ascii="Arial" w:eastAsia="MS Mincho" w:hAnsi="Arial" w:cs="Arial"/>
            <w:sz w:val="22"/>
            <w:szCs w:val="22"/>
            <w:lang w:val="en-GB"/>
          </w:rPr>
          <w:t>Design Council Ambassadors and Experts</w:t>
        </w:r>
      </w:hyperlink>
      <w:r w:rsidRPr="3E3A4FC5">
        <w:rPr>
          <w:rFonts w:ascii="Arial" w:eastAsia="MS Mincho" w:hAnsi="Arial" w:cs="Arial"/>
          <w:sz w:val="22"/>
          <w:szCs w:val="22"/>
          <w:lang w:val="en-GB"/>
        </w:rPr>
        <w:t>, – leading design experts based across the UK who help us advocate for the design sector, he</w:t>
      </w:r>
      <w:r w:rsidR="00ED350F">
        <w:rPr>
          <w:rFonts w:ascii="Arial" w:eastAsia="MS Mincho" w:hAnsi="Arial" w:cs="Arial"/>
          <w:sz w:val="22"/>
          <w:szCs w:val="22"/>
          <w:lang w:val="en-GB"/>
        </w:rPr>
        <w:t>l</w:t>
      </w:r>
      <w:r w:rsidRPr="3E3A4FC5">
        <w:rPr>
          <w:rFonts w:ascii="Arial" w:eastAsia="MS Mincho" w:hAnsi="Arial" w:cs="Arial"/>
          <w:sz w:val="22"/>
          <w:szCs w:val="22"/>
          <w:lang w:val="en-GB"/>
        </w:rPr>
        <w:t>p produce thought-leadership; work with us to deliver our design programmes; and share their collective intelligence to create new tools and resources on best and next design practice with the wider design community.</w:t>
      </w:r>
    </w:p>
    <w:p w14:paraId="042F18CB" w14:textId="58304615" w:rsidR="3E3A4FC5" w:rsidRDefault="3E3A4FC5" w:rsidP="3E3A4FC5">
      <w:pPr>
        <w:spacing w:line="360" w:lineRule="auto"/>
        <w:jc w:val="both"/>
        <w:rPr>
          <w:lang w:val="en-GB"/>
        </w:rPr>
      </w:pPr>
    </w:p>
    <w:p w14:paraId="301E0533" w14:textId="4770B8E2" w:rsidR="3E3A4FC5" w:rsidRDefault="3E3A4FC5" w:rsidP="3E3A4FC5">
      <w:pPr>
        <w:spacing w:line="360" w:lineRule="auto"/>
        <w:jc w:val="both"/>
        <w:rPr>
          <w:rFonts w:ascii="Arial" w:eastAsia="MS Mincho" w:hAnsi="Arial" w:cs="Arial"/>
          <w:sz w:val="22"/>
          <w:szCs w:val="22"/>
          <w:lang w:val="en-GB"/>
        </w:rPr>
      </w:pPr>
      <w:r w:rsidRPr="3E3A4FC5">
        <w:rPr>
          <w:rFonts w:ascii="Arial" w:eastAsia="MS Mincho" w:hAnsi="Arial" w:cs="Arial"/>
          <w:sz w:val="22"/>
          <w:szCs w:val="22"/>
          <w:lang w:val="en-GB"/>
        </w:rPr>
        <w:t xml:space="preserve">This is a unique opportunity to curate, shape and lead a new engagement and knowledge-sharing strategy with some of the best designers in the country. This role will be responsible for building and managing our expert and ambassador networks; supporting them to advocate for and help create new knowledge around Design for Planet; and convening regular community of practice workshops, talks, </w:t>
      </w:r>
      <w:proofErr w:type="gramStart"/>
      <w:r w:rsidRPr="3E3A4FC5">
        <w:rPr>
          <w:rFonts w:ascii="Arial" w:eastAsia="MS Mincho" w:hAnsi="Arial" w:cs="Arial"/>
          <w:sz w:val="22"/>
          <w:szCs w:val="22"/>
          <w:lang w:val="en-GB"/>
        </w:rPr>
        <w:t>roundtables</w:t>
      </w:r>
      <w:proofErr w:type="gramEnd"/>
      <w:r w:rsidRPr="3E3A4FC5">
        <w:rPr>
          <w:rFonts w:ascii="Arial" w:eastAsia="MS Mincho" w:hAnsi="Arial" w:cs="Arial"/>
          <w:sz w:val="22"/>
          <w:szCs w:val="22"/>
          <w:lang w:val="en-GB"/>
        </w:rPr>
        <w:t xml:space="preserve"> and events.</w:t>
      </w:r>
    </w:p>
    <w:p w14:paraId="7D846C73" w14:textId="41CDAC8F" w:rsidR="3E3A4FC5" w:rsidRDefault="3E3A4FC5" w:rsidP="3E3A4FC5">
      <w:pPr>
        <w:spacing w:line="360" w:lineRule="auto"/>
        <w:jc w:val="both"/>
        <w:rPr>
          <w:rFonts w:ascii="Arial" w:eastAsia="MS Mincho" w:hAnsi="Arial" w:cs="Arial"/>
          <w:sz w:val="22"/>
          <w:szCs w:val="22"/>
          <w:lang w:val="en-GB"/>
        </w:rPr>
      </w:pPr>
    </w:p>
    <w:p w14:paraId="0270F2AF" w14:textId="37B371BB" w:rsidR="3E3A4FC5" w:rsidRDefault="3E3A4FC5" w:rsidP="3E3A4FC5">
      <w:pPr>
        <w:spacing w:line="360" w:lineRule="auto"/>
        <w:jc w:val="both"/>
        <w:rPr>
          <w:rFonts w:ascii="Arial" w:eastAsia="MS Mincho" w:hAnsi="Arial" w:cs="Arial"/>
          <w:sz w:val="22"/>
          <w:szCs w:val="22"/>
          <w:lang w:val="en-GB"/>
        </w:rPr>
      </w:pPr>
      <w:r w:rsidRPr="3E3A4FC5">
        <w:rPr>
          <w:rFonts w:ascii="Arial" w:eastAsia="MS Mincho" w:hAnsi="Arial" w:cs="Arial"/>
          <w:sz w:val="22"/>
          <w:szCs w:val="22"/>
          <w:lang w:val="en-GB"/>
        </w:rPr>
        <w:t xml:space="preserve">In addition, they will be responsible for managing the creation of digital content and learning formats for our new skills and innovation hub. They will commission and produce learning content and thought leadership in a range of formats such as films, podcasts, social media stories, essays, </w:t>
      </w:r>
      <w:proofErr w:type="gramStart"/>
      <w:r w:rsidRPr="3E3A4FC5">
        <w:rPr>
          <w:rFonts w:ascii="Arial" w:eastAsia="MS Mincho" w:hAnsi="Arial" w:cs="Arial"/>
          <w:sz w:val="22"/>
          <w:szCs w:val="22"/>
          <w:lang w:val="en-GB"/>
        </w:rPr>
        <w:t>toolkits</w:t>
      </w:r>
      <w:proofErr w:type="gramEnd"/>
      <w:r w:rsidRPr="3E3A4FC5">
        <w:rPr>
          <w:rFonts w:ascii="Arial" w:eastAsia="MS Mincho" w:hAnsi="Arial" w:cs="Arial"/>
          <w:sz w:val="22"/>
          <w:szCs w:val="22"/>
          <w:lang w:val="en-GB"/>
        </w:rPr>
        <w:t xml:space="preserve"> and resource libraries, to help up-skills designers in new practices, methods and contextual issues that relate to designing for planet. </w:t>
      </w:r>
    </w:p>
    <w:p w14:paraId="28E6D02C" w14:textId="77777777" w:rsidR="00F27B27" w:rsidRDefault="00F27B27" w:rsidP="00E84E15">
      <w:pPr>
        <w:spacing w:line="360" w:lineRule="auto"/>
        <w:jc w:val="both"/>
        <w:rPr>
          <w:rFonts w:ascii="Arial" w:eastAsia="MS Mincho" w:hAnsi="Arial" w:cs="Arial"/>
          <w:sz w:val="22"/>
          <w:szCs w:val="24"/>
          <w:lang w:val="en-GB"/>
        </w:rPr>
      </w:pPr>
    </w:p>
    <w:p w14:paraId="02AE8226" w14:textId="6C3B4B7C" w:rsidR="00625101" w:rsidRPr="006863C3" w:rsidRDefault="3E3A4FC5" w:rsidP="006863C3">
      <w:pPr>
        <w:spacing w:line="360" w:lineRule="auto"/>
        <w:jc w:val="both"/>
        <w:rPr>
          <w:rFonts w:ascii="Arial" w:eastAsia="MS Mincho" w:hAnsi="Arial" w:cs="Arial"/>
          <w:sz w:val="22"/>
          <w:szCs w:val="22"/>
          <w:lang w:val="en-GB"/>
        </w:rPr>
      </w:pPr>
      <w:r w:rsidRPr="3E3A4FC5">
        <w:rPr>
          <w:rFonts w:ascii="Arial" w:eastAsia="MS Mincho" w:hAnsi="Arial" w:cs="Arial"/>
          <w:sz w:val="22"/>
          <w:szCs w:val="22"/>
          <w:lang w:val="en-GB"/>
        </w:rPr>
        <w:t xml:space="preserve">The ideal candidate will be an exceptional relationship builder, community manager and collaborator. You will have a strong sense of how to translate new design practices, skills, </w:t>
      </w:r>
      <w:proofErr w:type="gramStart"/>
      <w:r w:rsidRPr="3E3A4FC5">
        <w:rPr>
          <w:rFonts w:ascii="Arial" w:eastAsia="MS Mincho" w:hAnsi="Arial" w:cs="Arial"/>
          <w:sz w:val="22"/>
          <w:szCs w:val="22"/>
          <w:lang w:val="en-GB"/>
        </w:rPr>
        <w:t>tools</w:t>
      </w:r>
      <w:proofErr w:type="gramEnd"/>
      <w:r w:rsidRPr="3E3A4FC5">
        <w:rPr>
          <w:rFonts w:ascii="Arial" w:eastAsia="MS Mincho" w:hAnsi="Arial" w:cs="Arial"/>
          <w:sz w:val="22"/>
          <w:szCs w:val="22"/>
          <w:lang w:val="en-GB"/>
        </w:rPr>
        <w:t xml:space="preserve"> and methods into accessible learning content in a range of formats and media. You will </w:t>
      </w:r>
      <w:r w:rsidRPr="3E3A4FC5">
        <w:rPr>
          <w:rFonts w:ascii="Arial" w:eastAsia="MS Mincho" w:hAnsi="Arial" w:cs="Arial"/>
          <w:sz w:val="22"/>
          <w:szCs w:val="22"/>
          <w:lang w:val="en-GB"/>
        </w:rPr>
        <w:lastRenderedPageBreak/>
        <w:t xml:space="preserve">need an understanding of </w:t>
      </w:r>
      <w:proofErr w:type="gramStart"/>
      <w:r w:rsidRPr="3E3A4FC5">
        <w:rPr>
          <w:rFonts w:ascii="Arial" w:eastAsia="MS Mincho" w:hAnsi="Arial" w:cs="Arial"/>
          <w:sz w:val="22"/>
          <w:szCs w:val="22"/>
          <w:lang w:val="en-GB"/>
        </w:rPr>
        <w:t>design, but</w:t>
      </w:r>
      <w:proofErr w:type="gramEnd"/>
      <w:r w:rsidRPr="3E3A4FC5">
        <w:rPr>
          <w:rFonts w:ascii="Arial" w:eastAsia="MS Mincho" w:hAnsi="Arial" w:cs="Arial"/>
          <w:sz w:val="22"/>
          <w:szCs w:val="22"/>
          <w:lang w:val="en-GB"/>
        </w:rPr>
        <w:t xml:space="preserve"> might be from a related background such as curating, design history, community engagement or learning. You will need excellent communication and facilitation skills. </w:t>
      </w:r>
    </w:p>
    <w:p w14:paraId="0DABC32A" w14:textId="0DFD3A64" w:rsidR="3E3A4FC5" w:rsidRDefault="3E3A4FC5" w:rsidP="3E3A4FC5">
      <w:pPr>
        <w:spacing w:line="360" w:lineRule="auto"/>
        <w:jc w:val="both"/>
        <w:rPr>
          <w:lang w:val="en-GB"/>
        </w:rPr>
      </w:pPr>
    </w:p>
    <w:p w14:paraId="220B9685" w14:textId="668618A1" w:rsidR="00681ABD" w:rsidRPr="00671323" w:rsidRDefault="00D27C77" w:rsidP="00E84E15">
      <w:pPr>
        <w:keepNext/>
        <w:keepLines/>
        <w:tabs>
          <w:tab w:val="left" w:pos="3784"/>
          <w:tab w:val="left" w:pos="5660"/>
        </w:tabs>
        <w:spacing w:after="240" w:line="360" w:lineRule="auto"/>
        <w:jc w:val="both"/>
        <w:outlineLvl w:val="0"/>
        <w:rPr>
          <w:rFonts w:ascii="Arial" w:hAnsi="Arial" w:cs="Arial"/>
          <w:b/>
          <w:bCs/>
          <w:color w:val="FF0000"/>
          <w:spacing w:val="-10"/>
          <w:sz w:val="32"/>
          <w:szCs w:val="32"/>
          <w:lang w:val="en-GB" w:eastAsia="en-GB"/>
        </w:rPr>
      </w:pPr>
      <w:r w:rsidRPr="0074581F">
        <w:rPr>
          <w:rFonts w:ascii="Arial" w:hAnsi="Arial" w:cs="Arial"/>
          <w:b/>
          <w:bCs/>
          <w:color w:val="FF0000"/>
          <w:spacing w:val="-10"/>
          <w:sz w:val="32"/>
          <w:szCs w:val="32"/>
          <w:lang w:val="en-GB" w:eastAsia="en-GB"/>
        </w:rPr>
        <w:t xml:space="preserve">What does </w:t>
      </w:r>
      <w:r w:rsidR="00681ABD">
        <w:rPr>
          <w:rFonts w:ascii="Arial" w:hAnsi="Arial" w:cs="Arial"/>
          <w:b/>
          <w:bCs/>
          <w:color w:val="FF0000"/>
          <w:spacing w:val="-10"/>
          <w:sz w:val="32"/>
          <w:szCs w:val="32"/>
          <w:lang w:val="en-GB" w:eastAsia="en-GB"/>
        </w:rPr>
        <w:t>this role</w:t>
      </w:r>
      <w:r w:rsidRPr="0074581F">
        <w:rPr>
          <w:rFonts w:ascii="Arial" w:hAnsi="Arial" w:cs="Arial"/>
          <w:b/>
          <w:bCs/>
          <w:color w:val="FF0000"/>
          <w:spacing w:val="-10"/>
          <w:sz w:val="32"/>
          <w:szCs w:val="32"/>
          <w:lang w:val="en-GB" w:eastAsia="en-GB"/>
        </w:rPr>
        <w:t xml:space="preserve"> do?</w:t>
      </w:r>
    </w:p>
    <w:p w14:paraId="382430FA" w14:textId="2B5A0B1B" w:rsidR="00D27C77" w:rsidRDefault="3E3A4FC5" w:rsidP="3E3A4FC5">
      <w:pPr>
        <w:spacing w:line="360" w:lineRule="auto"/>
        <w:jc w:val="both"/>
        <w:rPr>
          <w:rFonts w:ascii="Arial" w:eastAsia="MS Mincho" w:hAnsi="Arial" w:cs="Arial"/>
          <w:b/>
          <w:bCs/>
          <w:color w:val="FF0000"/>
          <w:sz w:val="22"/>
          <w:szCs w:val="22"/>
          <w:lang w:val="en-GB"/>
        </w:rPr>
      </w:pPr>
      <w:r w:rsidRPr="3E3A4FC5">
        <w:rPr>
          <w:rFonts w:ascii="Arial" w:eastAsia="MS Mincho" w:hAnsi="Arial" w:cs="Arial"/>
          <w:b/>
          <w:bCs/>
          <w:color w:val="FF0000"/>
          <w:sz w:val="22"/>
          <w:szCs w:val="22"/>
          <w:lang w:val="en-GB"/>
        </w:rPr>
        <w:t>Shape and lead our engagement strategy with Design Council Ambassadors</w:t>
      </w:r>
    </w:p>
    <w:p w14:paraId="585B1767" w14:textId="77777777" w:rsidR="00671323" w:rsidRPr="000B34B8" w:rsidRDefault="00671323" w:rsidP="00E84E15">
      <w:pPr>
        <w:spacing w:line="360" w:lineRule="auto"/>
        <w:jc w:val="both"/>
        <w:rPr>
          <w:rFonts w:ascii="Arial" w:eastAsia="MS Mincho" w:hAnsi="Arial" w:cs="Arial"/>
          <w:b/>
          <w:color w:val="FF0000"/>
          <w:sz w:val="22"/>
          <w:szCs w:val="24"/>
          <w:lang w:val="en-GB"/>
        </w:rPr>
      </w:pPr>
    </w:p>
    <w:p w14:paraId="774A00C8" w14:textId="0166F0D3" w:rsidR="00441F5E" w:rsidRDefault="3E3A4FC5" w:rsidP="3E3A4FC5">
      <w:pPr>
        <w:numPr>
          <w:ilvl w:val="0"/>
          <w:numId w:val="13"/>
        </w:numPr>
        <w:spacing w:line="360" w:lineRule="auto"/>
        <w:ind w:left="709"/>
        <w:jc w:val="both"/>
        <w:rPr>
          <w:lang w:val="en-GB"/>
        </w:rPr>
      </w:pPr>
      <w:r w:rsidRPr="3E3A4FC5">
        <w:rPr>
          <w:rFonts w:ascii="Arial" w:eastAsia="Arial" w:hAnsi="Arial" w:cs="Arial"/>
          <w:sz w:val="22"/>
          <w:szCs w:val="22"/>
          <w:lang w:val="en-GB"/>
        </w:rPr>
        <w:t>Shape and lead an engagement programme so that Ambassadors and Experts feel part of the Design Council family.</w:t>
      </w:r>
    </w:p>
    <w:p w14:paraId="59869485" w14:textId="726E592C" w:rsidR="00441F5E" w:rsidRDefault="3E3A4FC5" w:rsidP="3E3A4FC5">
      <w:pPr>
        <w:numPr>
          <w:ilvl w:val="0"/>
          <w:numId w:val="13"/>
        </w:numPr>
        <w:spacing w:line="360" w:lineRule="auto"/>
        <w:ind w:left="709"/>
        <w:jc w:val="both"/>
        <w:rPr>
          <w:sz w:val="22"/>
          <w:szCs w:val="22"/>
          <w:lang w:val="en-GB"/>
        </w:rPr>
      </w:pPr>
      <w:r w:rsidRPr="3E3A4FC5">
        <w:rPr>
          <w:rFonts w:ascii="Arial" w:eastAsia="MS Mincho" w:hAnsi="Arial" w:cs="Arial"/>
          <w:sz w:val="22"/>
          <w:szCs w:val="22"/>
          <w:lang w:val="en-GB"/>
        </w:rPr>
        <w:t xml:space="preserve">Build and maintain excellent relationships with our </w:t>
      </w:r>
      <w:proofErr w:type="gramStart"/>
      <w:r w:rsidRPr="3E3A4FC5">
        <w:rPr>
          <w:rFonts w:ascii="Arial" w:eastAsia="MS Mincho" w:hAnsi="Arial" w:cs="Arial"/>
          <w:sz w:val="22"/>
          <w:szCs w:val="22"/>
          <w:lang w:val="en-GB"/>
        </w:rPr>
        <w:t>Ambassadors</w:t>
      </w:r>
      <w:proofErr w:type="gramEnd"/>
      <w:r w:rsidRPr="3E3A4FC5">
        <w:rPr>
          <w:rFonts w:ascii="Arial" w:eastAsia="MS Mincho" w:hAnsi="Arial" w:cs="Arial"/>
          <w:sz w:val="22"/>
          <w:szCs w:val="22"/>
          <w:lang w:val="en-GB"/>
        </w:rPr>
        <w:t>, so they feel engaged and ready to advocate for the Design Council and Design for Planet.</w:t>
      </w:r>
    </w:p>
    <w:p w14:paraId="0A2BBD3E" w14:textId="3E78D22F" w:rsidR="00441F5E" w:rsidRDefault="3E3A4FC5" w:rsidP="3E3A4FC5">
      <w:pPr>
        <w:numPr>
          <w:ilvl w:val="0"/>
          <w:numId w:val="13"/>
        </w:numPr>
        <w:spacing w:line="360" w:lineRule="auto"/>
        <w:ind w:left="709"/>
        <w:jc w:val="both"/>
        <w:rPr>
          <w:rFonts w:asciiTheme="minorHAnsi" w:eastAsiaTheme="minorEastAsia" w:hAnsiTheme="minorHAnsi" w:cstheme="minorBidi"/>
          <w:sz w:val="22"/>
          <w:szCs w:val="22"/>
          <w:lang w:val="en-GB"/>
        </w:rPr>
      </w:pPr>
      <w:r w:rsidRPr="3E3A4FC5">
        <w:rPr>
          <w:rFonts w:ascii="Arial" w:eastAsia="MS Mincho" w:hAnsi="Arial" w:cs="Arial"/>
          <w:sz w:val="22"/>
          <w:szCs w:val="22"/>
          <w:lang w:val="en-GB"/>
        </w:rPr>
        <w:t>Understand what Ambassadors are currently working on, and coordinate with the communications team to amplify their work.</w:t>
      </w:r>
    </w:p>
    <w:p w14:paraId="0E3053D5" w14:textId="475AD3A6" w:rsidR="00441F5E" w:rsidRDefault="00441F5E" w:rsidP="00E84E15">
      <w:pPr>
        <w:numPr>
          <w:ilvl w:val="0"/>
          <w:numId w:val="13"/>
        </w:numPr>
        <w:spacing w:line="360" w:lineRule="auto"/>
        <w:ind w:left="709"/>
        <w:jc w:val="both"/>
        <w:rPr>
          <w:rFonts w:ascii="Arial" w:eastAsia="MS Mincho" w:hAnsi="Arial" w:cs="Arial"/>
          <w:sz w:val="22"/>
          <w:szCs w:val="24"/>
          <w:lang w:val="en-GB"/>
        </w:rPr>
      </w:pPr>
      <w:r>
        <w:rPr>
          <w:rFonts w:ascii="Arial" w:eastAsia="MS Mincho" w:hAnsi="Arial" w:cs="Arial"/>
          <w:sz w:val="22"/>
          <w:szCs w:val="24"/>
          <w:lang w:val="en-GB"/>
        </w:rPr>
        <w:t xml:space="preserve">Manage and coordinate bi-monthly Ambassador roundtables and </w:t>
      </w:r>
      <w:r w:rsidR="009416D9">
        <w:rPr>
          <w:rFonts w:ascii="Arial" w:eastAsia="MS Mincho" w:hAnsi="Arial" w:cs="Arial"/>
          <w:sz w:val="22"/>
          <w:szCs w:val="24"/>
          <w:lang w:val="en-GB"/>
        </w:rPr>
        <w:t>meetings and</w:t>
      </w:r>
      <w:r>
        <w:rPr>
          <w:rFonts w:ascii="Arial" w:eastAsia="MS Mincho" w:hAnsi="Arial" w:cs="Arial"/>
          <w:sz w:val="22"/>
          <w:szCs w:val="24"/>
          <w:lang w:val="en-GB"/>
        </w:rPr>
        <w:t xml:space="preserve"> support the Executive in 1:1 </w:t>
      </w:r>
      <w:proofErr w:type="gramStart"/>
      <w:r>
        <w:rPr>
          <w:rFonts w:ascii="Arial" w:eastAsia="MS Mincho" w:hAnsi="Arial" w:cs="Arial"/>
          <w:sz w:val="22"/>
          <w:szCs w:val="24"/>
          <w:lang w:val="en-GB"/>
        </w:rPr>
        <w:t>meetings</w:t>
      </w:r>
      <w:proofErr w:type="gramEnd"/>
      <w:r>
        <w:rPr>
          <w:rFonts w:ascii="Arial" w:eastAsia="MS Mincho" w:hAnsi="Arial" w:cs="Arial"/>
          <w:sz w:val="22"/>
          <w:szCs w:val="24"/>
          <w:lang w:val="en-GB"/>
        </w:rPr>
        <w:t xml:space="preserve"> with Ambassadors by preparing briefings, agendas and providing secretariat.</w:t>
      </w:r>
    </w:p>
    <w:p w14:paraId="70040811" w14:textId="5FC16D84" w:rsidR="3E3A4FC5" w:rsidRDefault="3E3A4FC5" w:rsidP="3E3A4FC5">
      <w:pPr>
        <w:numPr>
          <w:ilvl w:val="0"/>
          <w:numId w:val="13"/>
        </w:numPr>
        <w:spacing w:line="360" w:lineRule="auto"/>
        <w:ind w:left="709"/>
        <w:jc w:val="both"/>
        <w:rPr>
          <w:rFonts w:ascii="Arial" w:eastAsia="MS Mincho" w:hAnsi="Arial" w:cs="Arial"/>
          <w:sz w:val="22"/>
          <w:szCs w:val="22"/>
          <w:lang w:val="en-GB"/>
        </w:rPr>
      </w:pPr>
      <w:r w:rsidRPr="3E3A4FC5">
        <w:rPr>
          <w:rFonts w:ascii="Arial" w:eastAsia="MS Mincho" w:hAnsi="Arial" w:cs="Arial"/>
          <w:sz w:val="22"/>
          <w:szCs w:val="22"/>
          <w:lang w:val="en-GB"/>
        </w:rPr>
        <w:t xml:space="preserve">Work with the Senior Policy and Advocacy Manager to bring Ambassadors together to help shape design policy and thought leadership. </w:t>
      </w:r>
    </w:p>
    <w:p w14:paraId="473DE28F" w14:textId="5AE2787F" w:rsidR="3E3A4FC5" w:rsidRDefault="3E3A4FC5" w:rsidP="3E3A4FC5">
      <w:pPr>
        <w:spacing w:line="360" w:lineRule="auto"/>
        <w:jc w:val="both"/>
        <w:rPr>
          <w:rFonts w:ascii="Arial" w:eastAsia="MS Mincho" w:hAnsi="Arial" w:cs="Arial"/>
          <w:sz w:val="22"/>
          <w:szCs w:val="22"/>
          <w:lang w:val="en-GB"/>
        </w:rPr>
      </w:pPr>
    </w:p>
    <w:p w14:paraId="2171DF27" w14:textId="77777777" w:rsidR="00F27B27" w:rsidRPr="0074581F" w:rsidRDefault="00F27B27" w:rsidP="00E84E15">
      <w:pPr>
        <w:spacing w:line="360" w:lineRule="auto"/>
        <w:jc w:val="both"/>
        <w:rPr>
          <w:rFonts w:ascii="Arial" w:eastAsia="Calibri" w:hAnsi="Arial" w:cs="Arial"/>
          <w:bCs/>
          <w:sz w:val="22"/>
          <w:szCs w:val="22"/>
          <w:lang w:val="en-GB"/>
        </w:rPr>
      </w:pPr>
    </w:p>
    <w:p w14:paraId="5F77B93D" w14:textId="5118425E" w:rsidR="00D27C77" w:rsidRDefault="3E3A4FC5" w:rsidP="3E3A4FC5">
      <w:pPr>
        <w:spacing w:line="360" w:lineRule="auto"/>
        <w:jc w:val="both"/>
        <w:rPr>
          <w:rFonts w:ascii="Arial" w:eastAsia="MS Mincho" w:hAnsi="Arial" w:cs="Arial"/>
          <w:b/>
          <w:bCs/>
          <w:color w:val="FF0000"/>
          <w:sz w:val="22"/>
          <w:szCs w:val="22"/>
          <w:lang w:val="en-GB"/>
        </w:rPr>
      </w:pPr>
      <w:r w:rsidRPr="3E3A4FC5">
        <w:rPr>
          <w:rFonts w:ascii="Arial" w:eastAsia="MS Mincho" w:hAnsi="Arial" w:cs="Arial"/>
          <w:b/>
          <w:bCs/>
          <w:color w:val="FF0000"/>
          <w:sz w:val="22"/>
          <w:szCs w:val="22"/>
          <w:lang w:val="en-GB"/>
        </w:rPr>
        <w:t xml:space="preserve">Lead and deliver community engagement for the Design Council </w:t>
      </w:r>
      <w:r w:rsidR="009416D9" w:rsidRPr="3E3A4FC5">
        <w:rPr>
          <w:rFonts w:ascii="Arial" w:eastAsia="MS Mincho" w:hAnsi="Arial" w:cs="Arial"/>
          <w:b/>
          <w:bCs/>
          <w:color w:val="FF0000"/>
          <w:sz w:val="22"/>
          <w:szCs w:val="22"/>
          <w:lang w:val="en-GB"/>
        </w:rPr>
        <w:t>experts’</w:t>
      </w:r>
      <w:r w:rsidRPr="3E3A4FC5">
        <w:rPr>
          <w:rFonts w:ascii="Arial" w:eastAsia="MS Mincho" w:hAnsi="Arial" w:cs="Arial"/>
          <w:b/>
          <w:bCs/>
          <w:color w:val="FF0000"/>
          <w:sz w:val="22"/>
          <w:szCs w:val="22"/>
          <w:lang w:val="en-GB"/>
        </w:rPr>
        <w:t xml:space="preserve"> network and curating our community of practice programme.</w:t>
      </w:r>
    </w:p>
    <w:p w14:paraId="2B0172A1"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57E9B30A" w14:textId="7BC05615" w:rsidR="00441F5E" w:rsidRDefault="3E3A4FC5" w:rsidP="00E84E15">
      <w:pPr>
        <w:numPr>
          <w:ilvl w:val="0"/>
          <w:numId w:val="13"/>
        </w:numPr>
        <w:spacing w:line="360" w:lineRule="auto"/>
        <w:ind w:left="709"/>
        <w:jc w:val="both"/>
        <w:rPr>
          <w:rFonts w:ascii="Arial" w:eastAsia="MS Mincho" w:hAnsi="Arial" w:cs="Arial"/>
          <w:sz w:val="22"/>
          <w:szCs w:val="22"/>
          <w:lang w:val="en-GB"/>
        </w:rPr>
      </w:pPr>
      <w:r w:rsidRPr="3E3A4FC5">
        <w:rPr>
          <w:rFonts w:ascii="Arial" w:eastAsia="MS Mincho" w:hAnsi="Arial" w:cs="Arial"/>
          <w:sz w:val="22"/>
          <w:szCs w:val="22"/>
          <w:lang w:val="en-GB"/>
        </w:rPr>
        <w:t>Build and maintain excellent relationships with the Design Council Experts Network and foster networking between experts, as well as ensuring this network represents a diversity of design practices and expertise.</w:t>
      </w:r>
    </w:p>
    <w:p w14:paraId="696B67C7" w14:textId="6F132853" w:rsidR="00441F5E" w:rsidRDefault="3E3A4FC5" w:rsidP="00E84E15">
      <w:pPr>
        <w:numPr>
          <w:ilvl w:val="0"/>
          <w:numId w:val="13"/>
        </w:numPr>
        <w:spacing w:line="360" w:lineRule="auto"/>
        <w:ind w:left="709"/>
        <w:jc w:val="both"/>
        <w:rPr>
          <w:rFonts w:ascii="Arial" w:eastAsia="MS Mincho" w:hAnsi="Arial" w:cs="Arial"/>
          <w:sz w:val="22"/>
          <w:szCs w:val="22"/>
          <w:lang w:val="en-GB"/>
        </w:rPr>
      </w:pPr>
      <w:r w:rsidRPr="3E3A4FC5">
        <w:rPr>
          <w:rFonts w:ascii="Arial" w:eastAsia="MS Mincho" w:hAnsi="Arial" w:cs="Arial"/>
          <w:sz w:val="22"/>
          <w:szCs w:val="22"/>
          <w:lang w:val="en-GB"/>
        </w:rPr>
        <w:t xml:space="preserve">Bring together our Experts through curating our online and in-person Community of Practice sessions where they can share and explore best practice in Design for Planet, including identifying contributors, building </w:t>
      </w:r>
      <w:proofErr w:type="gramStart"/>
      <w:r w:rsidRPr="3E3A4FC5">
        <w:rPr>
          <w:rFonts w:ascii="Arial" w:eastAsia="MS Mincho" w:hAnsi="Arial" w:cs="Arial"/>
          <w:sz w:val="22"/>
          <w:szCs w:val="22"/>
          <w:lang w:val="en-GB"/>
        </w:rPr>
        <w:t>partnerships</w:t>
      </w:r>
      <w:proofErr w:type="gramEnd"/>
      <w:r w:rsidRPr="3E3A4FC5">
        <w:rPr>
          <w:rFonts w:ascii="Arial" w:eastAsia="MS Mincho" w:hAnsi="Arial" w:cs="Arial"/>
          <w:sz w:val="22"/>
          <w:szCs w:val="22"/>
          <w:lang w:val="en-GB"/>
        </w:rPr>
        <w:t xml:space="preserve"> and managing the sessions.</w:t>
      </w:r>
    </w:p>
    <w:p w14:paraId="550B7C8E" w14:textId="0318A5B1" w:rsidR="00583F58" w:rsidRDefault="3E3A4FC5" w:rsidP="00E84E15">
      <w:pPr>
        <w:numPr>
          <w:ilvl w:val="0"/>
          <w:numId w:val="13"/>
        </w:numPr>
        <w:spacing w:line="360" w:lineRule="auto"/>
        <w:ind w:left="709"/>
        <w:jc w:val="both"/>
        <w:rPr>
          <w:rFonts w:ascii="Arial" w:eastAsia="MS Mincho" w:hAnsi="Arial" w:cs="Arial"/>
          <w:sz w:val="22"/>
          <w:szCs w:val="22"/>
          <w:lang w:val="en-GB"/>
        </w:rPr>
      </w:pPr>
      <w:r w:rsidRPr="3E3A4FC5">
        <w:rPr>
          <w:rFonts w:ascii="Arial" w:eastAsia="MS Mincho" w:hAnsi="Arial" w:cs="Arial"/>
          <w:sz w:val="22"/>
          <w:szCs w:val="22"/>
          <w:lang w:val="en-GB"/>
        </w:rPr>
        <w:t xml:space="preserve">Synthesise and create shareable content for the rest of the design community from the expert sessions, contributing to Design Council’s online skills and innovation hub of resources for designers. Content might take the form of learning papers, toolkits, blogs, podcasts, </w:t>
      </w:r>
      <w:proofErr w:type="gramStart"/>
      <w:r w:rsidRPr="3E3A4FC5">
        <w:rPr>
          <w:rFonts w:ascii="Arial" w:eastAsia="MS Mincho" w:hAnsi="Arial" w:cs="Arial"/>
          <w:sz w:val="22"/>
          <w:szCs w:val="22"/>
          <w:lang w:val="en-GB"/>
        </w:rPr>
        <w:t>animations</w:t>
      </w:r>
      <w:proofErr w:type="gramEnd"/>
      <w:r w:rsidRPr="3E3A4FC5">
        <w:rPr>
          <w:rFonts w:ascii="Arial" w:eastAsia="MS Mincho" w:hAnsi="Arial" w:cs="Arial"/>
          <w:sz w:val="22"/>
          <w:szCs w:val="22"/>
          <w:lang w:val="en-GB"/>
        </w:rPr>
        <w:t xml:space="preserve"> and events.</w:t>
      </w:r>
    </w:p>
    <w:p w14:paraId="5794CF66" w14:textId="2E6D45C8" w:rsidR="00583F58" w:rsidRDefault="3E3A4FC5" w:rsidP="00E84E15">
      <w:pPr>
        <w:numPr>
          <w:ilvl w:val="0"/>
          <w:numId w:val="13"/>
        </w:numPr>
        <w:spacing w:line="360" w:lineRule="auto"/>
        <w:ind w:left="709"/>
        <w:jc w:val="both"/>
        <w:rPr>
          <w:rFonts w:ascii="Arial" w:eastAsia="MS Mincho" w:hAnsi="Arial" w:cs="Arial"/>
          <w:sz w:val="22"/>
          <w:szCs w:val="22"/>
          <w:lang w:val="en-GB"/>
        </w:rPr>
      </w:pPr>
      <w:r w:rsidRPr="3E3A4FC5">
        <w:rPr>
          <w:rFonts w:ascii="Arial" w:eastAsia="MS Mincho" w:hAnsi="Arial" w:cs="Arial"/>
          <w:sz w:val="22"/>
          <w:szCs w:val="22"/>
          <w:lang w:val="en-GB"/>
        </w:rPr>
        <w:lastRenderedPageBreak/>
        <w:t>Manage relevant social media and digital engagement platforms (</w:t>
      </w:r>
      <w:proofErr w:type="gramStart"/>
      <w:r w:rsidRPr="3E3A4FC5">
        <w:rPr>
          <w:rFonts w:ascii="Arial" w:eastAsia="MS Mincho" w:hAnsi="Arial" w:cs="Arial"/>
          <w:sz w:val="22"/>
          <w:szCs w:val="22"/>
          <w:lang w:val="en-GB"/>
        </w:rPr>
        <w:t>e.g.</w:t>
      </w:r>
      <w:proofErr w:type="gramEnd"/>
      <w:r w:rsidRPr="3E3A4FC5">
        <w:rPr>
          <w:rFonts w:ascii="Arial" w:eastAsia="MS Mincho" w:hAnsi="Arial" w:cs="Arial"/>
          <w:sz w:val="22"/>
          <w:szCs w:val="22"/>
          <w:lang w:val="en-GB"/>
        </w:rPr>
        <w:t xml:space="preserve"> Slack, Newsletters) with our experts, and lead on our digital engagement with them. </w:t>
      </w:r>
    </w:p>
    <w:p w14:paraId="7F9166DC" w14:textId="752358F5" w:rsidR="00583F58" w:rsidRDefault="3E3A4FC5" w:rsidP="3E3A4FC5">
      <w:pPr>
        <w:numPr>
          <w:ilvl w:val="0"/>
          <w:numId w:val="13"/>
        </w:numPr>
        <w:spacing w:line="360" w:lineRule="auto"/>
        <w:ind w:left="709"/>
        <w:jc w:val="both"/>
        <w:rPr>
          <w:rFonts w:asciiTheme="minorHAnsi" w:eastAsiaTheme="minorEastAsia" w:hAnsiTheme="minorHAnsi" w:cstheme="minorBidi"/>
          <w:sz w:val="22"/>
          <w:szCs w:val="22"/>
          <w:lang w:val="en-GB"/>
        </w:rPr>
      </w:pPr>
      <w:r w:rsidRPr="3E3A4FC5">
        <w:rPr>
          <w:rFonts w:ascii="Arial" w:eastAsia="MS Mincho" w:hAnsi="Arial" w:cs="Arial"/>
          <w:sz w:val="22"/>
          <w:szCs w:val="22"/>
          <w:lang w:val="en-GB"/>
        </w:rPr>
        <w:t xml:space="preserve">Know our </w:t>
      </w:r>
      <w:proofErr w:type="gramStart"/>
      <w:r w:rsidRPr="3E3A4FC5">
        <w:rPr>
          <w:rFonts w:ascii="Arial" w:eastAsia="MS Mincho" w:hAnsi="Arial" w:cs="Arial"/>
          <w:sz w:val="22"/>
          <w:szCs w:val="22"/>
          <w:lang w:val="en-GB"/>
        </w:rPr>
        <w:t>experts, and</w:t>
      </w:r>
      <w:proofErr w:type="gramEnd"/>
      <w:r w:rsidRPr="3E3A4FC5">
        <w:rPr>
          <w:rFonts w:ascii="Arial" w:eastAsia="MS Mincho" w:hAnsi="Arial" w:cs="Arial"/>
          <w:sz w:val="22"/>
          <w:szCs w:val="22"/>
          <w:lang w:val="en-GB"/>
        </w:rPr>
        <w:t xml:space="preserve"> have an understanding of what they are doing and identify opportunities within our work where they might speak or contribute to our Design for Planet work and programmes. </w:t>
      </w:r>
    </w:p>
    <w:p w14:paraId="25640694" w14:textId="5817A020" w:rsidR="00583F58" w:rsidRDefault="3E3A4FC5" w:rsidP="3E3A4FC5">
      <w:pPr>
        <w:numPr>
          <w:ilvl w:val="0"/>
          <w:numId w:val="13"/>
        </w:numPr>
        <w:spacing w:line="360" w:lineRule="auto"/>
        <w:ind w:left="709"/>
        <w:jc w:val="both"/>
        <w:rPr>
          <w:sz w:val="22"/>
          <w:szCs w:val="22"/>
          <w:lang w:val="en-GB"/>
        </w:rPr>
      </w:pPr>
      <w:r w:rsidRPr="3E3A4FC5">
        <w:rPr>
          <w:rFonts w:ascii="Arial" w:eastAsia="MS Mincho" w:hAnsi="Arial" w:cs="Arial"/>
          <w:sz w:val="22"/>
          <w:szCs w:val="22"/>
          <w:lang w:val="en-GB"/>
        </w:rPr>
        <w:t>Support Design Council colleagues to identify experts with appropriate skills and experience to support Design Council projects</w:t>
      </w:r>
    </w:p>
    <w:p w14:paraId="33D7D7B8" w14:textId="77777777" w:rsidR="006863C3" w:rsidRDefault="006863C3" w:rsidP="00583F58">
      <w:pPr>
        <w:spacing w:line="360" w:lineRule="auto"/>
        <w:jc w:val="both"/>
        <w:rPr>
          <w:rFonts w:ascii="Arial" w:eastAsia="MS Mincho" w:hAnsi="Arial" w:cs="Arial"/>
          <w:b/>
          <w:color w:val="FF0000"/>
          <w:sz w:val="22"/>
          <w:szCs w:val="24"/>
          <w:lang w:val="en-GB"/>
        </w:rPr>
      </w:pPr>
    </w:p>
    <w:p w14:paraId="25718904" w14:textId="4D78114F" w:rsidR="00583F58" w:rsidRDefault="3E3A4FC5" w:rsidP="3E3A4FC5">
      <w:pPr>
        <w:spacing w:line="360" w:lineRule="auto"/>
        <w:jc w:val="both"/>
        <w:rPr>
          <w:rFonts w:ascii="Arial" w:eastAsia="MS Mincho" w:hAnsi="Arial" w:cs="Arial"/>
          <w:b/>
          <w:bCs/>
          <w:color w:val="FF0000"/>
          <w:sz w:val="22"/>
          <w:szCs w:val="22"/>
          <w:lang w:val="en-GB"/>
        </w:rPr>
      </w:pPr>
      <w:r w:rsidRPr="3E3A4FC5">
        <w:rPr>
          <w:rFonts w:ascii="Arial" w:eastAsia="MS Mincho" w:hAnsi="Arial" w:cs="Arial"/>
          <w:b/>
          <w:bCs/>
          <w:color w:val="FF0000"/>
          <w:sz w:val="22"/>
          <w:szCs w:val="22"/>
          <w:lang w:val="en-GB"/>
        </w:rPr>
        <w:t>Create learning content, tools and resources for our Skills and Innovation Hub</w:t>
      </w:r>
    </w:p>
    <w:p w14:paraId="197F8E05" w14:textId="45537A10" w:rsidR="00583F58" w:rsidRDefault="00583F58" w:rsidP="00583F58">
      <w:pPr>
        <w:spacing w:line="360" w:lineRule="auto"/>
        <w:jc w:val="both"/>
        <w:rPr>
          <w:rFonts w:ascii="Arial" w:eastAsia="MS Mincho" w:hAnsi="Arial" w:cs="Arial"/>
          <w:b/>
          <w:color w:val="FF0000"/>
          <w:sz w:val="22"/>
          <w:szCs w:val="24"/>
          <w:lang w:val="en-GB"/>
        </w:rPr>
      </w:pPr>
    </w:p>
    <w:p w14:paraId="6DD4755F" w14:textId="215E4B27" w:rsidR="3E3A4FC5" w:rsidRDefault="3E3A4FC5" w:rsidP="3E3A4FC5">
      <w:pPr>
        <w:pStyle w:val="ListParagraph"/>
        <w:numPr>
          <w:ilvl w:val="0"/>
          <w:numId w:val="15"/>
        </w:numPr>
        <w:spacing w:line="360" w:lineRule="auto"/>
        <w:jc w:val="both"/>
        <w:rPr>
          <w:color w:val="000000" w:themeColor="text1"/>
          <w:sz w:val="22"/>
          <w:szCs w:val="22"/>
          <w:lang w:val="en-GB"/>
        </w:rPr>
      </w:pPr>
      <w:r w:rsidRPr="3E3A4FC5">
        <w:rPr>
          <w:rFonts w:ascii="Arial" w:eastAsia="MS Mincho" w:hAnsi="Arial" w:cs="Arial"/>
          <w:sz w:val="22"/>
          <w:szCs w:val="22"/>
          <w:lang w:val="en-GB"/>
        </w:rPr>
        <w:t>Work with the Head of Research and Practice and Chief Design Officer to shape the strategy for Design Council’s skills and innovation hub, identifying suitable mediums and platforms for producing and disseminating digital learning content.</w:t>
      </w:r>
    </w:p>
    <w:p w14:paraId="2E7E87C3" w14:textId="330B79A7" w:rsidR="00583F58" w:rsidRPr="00583F58" w:rsidRDefault="3E3A4FC5" w:rsidP="3E3A4FC5">
      <w:pPr>
        <w:pStyle w:val="ListParagraph"/>
        <w:numPr>
          <w:ilvl w:val="0"/>
          <w:numId w:val="15"/>
        </w:numPr>
        <w:spacing w:line="360" w:lineRule="auto"/>
        <w:jc w:val="both"/>
        <w:rPr>
          <w:rFonts w:ascii="Arial" w:eastAsia="MS Mincho" w:hAnsi="Arial" w:cs="Arial"/>
          <w:color w:val="FF0000"/>
          <w:sz w:val="22"/>
          <w:szCs w:val="22"/>
          <w:lang w:val="en-GB"/>
        </w:rPr>
      </w:pPr>
      <w:r w:rsidRPr="3E3A4FC5">
        <w:rPr>
          <w:rFonts w:ascii="Arial" w:eastAsia="MS Mincho" w:hAnsi="Arial" w:cs="Arial"/>
          <w:color w:val="000000" w:themeColor="text1"/>
          <w:sz w:val="22"/>
          <w:szCs w:val="22"/>
          <w:lang w:val="en-GB"/>
        </w:rPr>
        <w:t xml:space="preserve">Conduct research into best and future practice for Design for Planet, and synthesise it into shareable content in the form of digital learning papers, </w:t>
      </w:r>
      <w:r w:rsidR="009416D9" w:rsidRPr="3E3A4FC5">
        <w:rPr>
          <w:rFonts w:ascii="Arial" w:eastAsia="MS Mincho" w:hAnsi="Arial" w:cs="Arial"/>
          <w:color w:val="000000" w:themeColor="text1"/>
          <w:sz w:val="22"/>
          <w:szCs w:val="22"/>
          <w:lang w:val="en-GB"/>
        </w:rPr>
        <w:t>toolkits</w:t>
      </w:r>
      <w:r w:rsidRPr="3E3A4FC5">
        <w:rPr>
          <w:rFonts w:ascii="Arial" w:eastAsia="MS Mincho" w:hAnsi="Arial" w:cs="Arial"/>
          <w:color w:val="000000" w:themeColor="text1"/>
          <w:sz w:val="22"/>
          <w:szCs w:val="22"/>
          <w:lang w:val="en-GB"/>
        </w:rPr>
        <w:t>, animations, social media posts, blogs etc.</w:t>
      </w:r>
    </w:p>
    <w:p w14:paraId="10140DA6" w14:textId="1AAE6DD7" w:rsidR="00583F58" w:rsidRPr="00583F58" w:rsidRDefault="3E3A4FC5" w:rsidP="3E3A4FC5">
      <w:pPr>
        <w:pStyle w:val="ListParagraph"/>
        <w:numPr>
          <w:ilvl w:val="0"/>
          <w:numId w:val="15"/>
        </w:numPr>
        <w:spacing w:line="360" w:lineRule="auto"/>
        <w:jc w:val="both"/>
        <w:rPr>
          <w:rFonts w:ascii="Arial" w:eastAsia="MS Mincho" w:hAnsi="Arial" w:cs="Arial"/>
          <w:color w:val="FF0000"/>
          <w:sz w:val="22"/>
          <w:szCs w:val="22"/>
          <w:lang w:val="en-GB"/>
        </w:rPr>
      </w:pPr>
      <w:r w:rsidRPr="3E3A4FC5">
        <w:rPr>
          <w:rFonts w:ascii="Arial" w:eastAsia="MS Mincho" w:hAnsi="Arial" w:cs="Arial"/>
          <w:color w:val="000000" w:themeColor="text1"/>
          <w:sz w:val="22"/>
          <w:szCs w:val="22"/>
          <w:lang w:val="en-GB"/>
        </w:rPr>
        <w:t>Develop and deliver a Design for Planet podcast and blog series – coordinating with our Design Council exports.</w:t>
      </w:r>
    </w:p>
    <w:p w14:paraId="3CCC1F79" w14:textId="43B64623" w:rsidR="00583F58" w:rsidRPr="00583F58" w:rsidRDefault="00583F58" w:rsidP="00583F58">
      <w:pPr>
        <w:pStyle w:val="ListParagraph"/>
        <w:numPr>
          <w:ilvl w:val="0"/>
          <w:numId w:val="15"/>
        </w:numPr>
        <w:spacing w:line="360" w:lineRule="auto"/>
        <w:jc w:val="both"/>
        <w:rPr>
          <w:rFonts w:ascii="Arial" w:eastAsia="MS Mincho" w:hAnsi="Arial" w:cs="Arial"/>
          <w:bCs/>
          <w:color w:val="FF0000"/>
          <w:sz w:val="22"/>
          <w:szCs w:val="24"/>
          <w:lang w:val="en-GB"/>
        </w:rPr>
      </w:pPr>
      <w:r w:rsidRPr="00583F58">
        <w:rPr>
          <w:rFonts w:ascii="Arial" w:eastAsia="MS Mincho" w:hAnsi="Arial" w:cs="Arial"/>
          <w:bCs/>
          <w:color w:val="000000" w:themeColor="text1"/>
          <w:sz w:val="22"/>
          <w:szCs w:val="24"/>
          <w:lang w:val="en-GB"/>
        </w:rPr>
        <w:t>Horizon-scanning to identify incredible learning resources that relate to our Design for Planet mission, which we can host on the hub.</w:t>
      </w:r>
    </w:p>
    <w:p w14:paraId="42AD8D99" w14:textId="18E86312" w:rsidR="00583F58" w:rsidRPr="00583F58" w:rsidRDefault="00583F58" w:rsidP="00583F58">
      <w:pPr>
        <w:pStyle w:val="ListParagraph"/>
        <w:numPr>
          <w:ilvl w:val="0"/>
          <w:numId w:val="15"/>
        </w:numPr>
        <w:spacing w:line="360" w:lineRule="auto"/>
        <w:jc w:val="both"/>
        <w:rPr>
          <w:rFonts w:ascii="Arial" w:eastAsia="MS Mincho" w:hAnsi="Arial" w:cs="Arial"/>
          <w:bCs/>
          <w:color w:val="FF0000"/>
          <w:sz w:val="22"/>
          <w:szCs w:val="24"/>
          <w:lang w:val="en-GB"/>
        </w:rPr>
      </w:pPr>
      <w:r w:rsidRPr="00583F58">
        <w:rPr>
          <w:rFonts w:ascii="Arial" w:eastAsia="MS Mincho" w:hAnsi="Arial" w:cs="Arial"/>
          <w:bCs/>
          <w:color w:val="000000" w:themeColor="text1"/>
          <w:sz w:val="22"/>
          <w:szCs w:val="24"/>
          <w:lang w:val="en-GB"/>
        </w:rPr>
        <w:t>Support the development of digital learning offers for designers.</w:t>
      </w:r>
    </w:p>
    <w:p w14:paraId="028CD11D" w14:textId="77777777" w:rsidR="00E84E15" w:rsidRDefault="00E84E15" w:rsidP="00E84E15">
      <w:pPr>
        <w:spacing w:line="360" w:lineRule="auto"/>
        <w:jc w:val="both"/>
        <w:rPr>
          <w:rFonts w:ascii="Arial" w:eastAsia="MS Mincho" w:hAnsi="Arial" w:cs="Arial"/>
          <w:b/>
          <w:color w:val="FF0000"/>
          <w:sz w:val="22"/>
          <w:szCs w:val="24"/>
          <w:lang w:val="en-GB"/>
        </w:rPr>
      </w:pPr>
    </w:p>
    <w:p w14:paraId="6A814CEA" w14:textId="221108D6" w:rsidR="00D27C77" w:rsidRDefault="00D27C77" w:rsidP="00E84E15">
      <w:pPr>
        <w:spacing w:line="360" w:lineRule="auto"/>
        <w:jc w:val="both"/>
        <w:rPr>
          <w:rFonts w:ascii="Arial" w:eastAsia="MS Mincho" w:hAnsi="Arial" w:cs="Arial"/>
          <w:b/>
          <w:color w:val="FF0000"/>
          <w:sz w:val="22"/>
          <w:szCs w:val="24"/>
          <w:lang w:val="en-GB"/>
        </w:rPr>
      </w:pPr>
      <w:r w:rsidRPr="0074581F">
        <w:rPr>
          <w:rFonts w:ascii="Arial" w:eastAsia="MS Mincho" w:hAnsi="Arial" w:cs="Arial"/>
          <w:b/>
          <w:color w:val="FF0000"/>
          <w:sz w:val="22"/>
          <w:szCs w:val="24"/>
          <w:lang w:val="en-GB"/>
        </w:rPr>
        <w:t>Influence</w:t>
      </w:r>
    </w:p>
    <w:p w14:paraId="4BAD4393" w14:textId="77777777" w:rsidR="00671323" w:rsidRPr="0074581F" w:rsidRDefault="00671323" w:rsidP="00E84E15">
      <w:pPr>
        <w:spacing w:line="360" w:lineRule="auto"/>
        <w:jc w:val="both"/>
        <w:rPr>
          <w:rFonts w:ascii="Arial" w:eastAsia="MS Mincho" w:hAnsi="Arial" w:cs="Arial"/>
          <w:b/>
          <w:color w:val="FF0000"/>
          <w:sz w:val="22"/>
          <w:szCs w:val="24"/>
          <w:lang w:val="en-GB"/>
        </w:rPr>
      </w:pPr>
    </w:p>
    <w:p w14:paraId="1AEAF19F" w14:textId="5EC8045A" w:rsidR="006A2E4C" w:rsidRPr="006A2E4C" w:rsidRDefault="006A2E4C" w:rsidP="00E84E15">
      <w:pPr>
        <w:numPr>
          <w:ilvl w:val="0"/>
          <w:numId w:val="13"/>
        </w:numPr>
        <w:spacing w:line="360" w:lineRule="auto"/>
        <w:ind w:left="709"/>
        <w:jc w:val="both"/>
        <w:rPr>
          <w:rFonts w:ascii="Arial" w:eastAsia="MS Mincho" w:hAnsi="Arial" w:cs="Arial"/>
          <w:sz w:val="22"/>
          <w:szCs w:val="24"/>
          <w:lang w:val="en-GB"/>
        </w:rPr>
      </w:pPr>
      <w:r w:rsidRPr="0074581F">
        <w:rPr>
          <w:rFonts w:ascii="Arial" w:eastAsia="MS Mincho" w:hAnsi="Arial" w:cs="Arial"/>
          <w:sz w:val="22"/>
          <w:szCs w:val="24"/>
          <w:lang w:val="en-GB"/>
        </w:rPr>
        <w:t xml:space="preserve">Be actively engaged in external networks, gathering insights and best practice </w:t>
      </w:r>
      <w:r w:rsidR="00583F58">
        <w:rPr>
          <w:rFonts w:ascii="Arial" w:eastAsia="MS Mincho" w:hAnsi="Arial" w:cs="Arial"/>
          <w:sz w:val="22"/>
          <w:szCs w:val="24"/>
          <w:lang w:val="en-GB"/>
        </w:rPr>
        <w:t xml:space="preserve">in community management and design learning content. </w:t>
      </w:r>
    </w:p>
    <w:p w14:paraId="368D156B" w14:textId="011E8451" w:rsidR="00D27C77" w:rsidRPr="00583F58" w:rsidRDefault="00D27C77" w:rsidP="00B3674A">
      <w:pPr>
        <w:numPr>
          <w:ilvl w:val="0"/>
          <w:numId w:val="13"/>
        </w:numPr>
        <w:spacing w:line="360" w:lineRule="auto"/>
        <w:ind w:left="709"/>
        <w:jc w:val="both"/>
        <w:rPr>
          <w:rFonts w:ascii="Arial" w:eastAsia="MS Mincho" w:hAnsi="Arial" w:cs="Arial"/>
          <w:b/>
          <w:sz w:val="22"/>
          <w:szCs w:val="24"/>
          <w:lang w:val="en-GB"/>
        </w:rPr>
      </w:pPr>
      <w:r w:rsidRPr="00583F58">
        <w:rPr>
          <w:rFonts w:ascii="Arial" w:eastAsia="MS Mincho" w:hAnsi="Arial" w:cs="Arial"/>
          <w:sz w:val="22"/>
          <w:szCs w:val="24"/>
          <w:lang w:val="en-GB"/>
        </w:rPr>
        <w:t>Actively contribute to internal and external forums on design</w:t>
      </w:r>
      <w:r w:rsidR="00583F58">
        <w:rPr>
          <w:rFonts w:ascii="Arial" w:eastAsia="MS Mincho" w:hAnsi="Arial" w:cs="Arial"/>
          <w:sz w:val="22"/>
          <w:szCs w:val="24"/>
          <w:lang w:val="en-GB"/>
        </w:rPr>
        <w:t xml:space="preserve"> to identify amazing practitioners who might join our </w:t>
      </w:r>
      <w:proofErr w:type="gramStart"/>
      <w:r w:rsidR="00583F58">
        <w:rPr>
          <w:rFonts w:ascii="Arial" w:eastAsia="MS Mincho" w:hAnsi="Arial" w:cs="Arial"/>
          <w:sz w:val="22"/>
          <w:szCs w:val="24"/>
          <w:lang w:val="en-GB"/>
        </w:rPr>
        <w:t>Ambassador</w:t>
      </w:r>
      <w:proofErr w:type="gramEnd"/>
      <w:r w:rsidR="00583F58">
        <w:rPr>
          <w:rFonts w:ascii="Arial" w:eastAsia="MS Mincho" w:hAnsi="Arial" w:cs="Arial"/>
          <w:sz w:val="22"/>
          <w:szCs w:val="24"/>
          <w:lang w:val="en-GB"/>
        </w:rPr>
        <w:t xml:space="preserve"> or Expert group.</w:t>
      </w:r>
    </w:p>
    <w:p w14:paraId="0AC6D386" w14:textId="77777777" w:rsidR="00583F58" w:rsidRPr="00583F58" w:rsidRDefault="00583F58" w:rsidP="00583F58">
      <w:pPr>
        <w:spacing w:line="360" w:lineRule="auto"/>
        <w:ind w:left="709"/>
        <w:jc w:val="both"/>
        <w:rPr>
          <w:rFonts w:ascii="Arial" w:eastAsia="MS Mincho" w:hAnsi="Arial" w:cs="Arial"/>
          <w:b/>
          <w:sz w:val="22"/>
          <w:szCs w:val="24"/>
          <w:lang w:val="en-GB"/>
        </w:rPr>
      </w:pPr>
    </w:p>
    <w:p w14:paraId="5D7B6AC2" w14:textId="5B10C4E1" w:rsidR="00D27C77" w:rsidRDefault="00D27C77" w:rsidP="00E84E15">
      <w:pPr>
        <w:spacing w:line="360" w:lineRule="auto"/>
        <w:jc w:val="both"/>
        <w:rPr>
          <w:rFonts w:ascii="Arial" w:eastAsia="MS Mincho" w:hAnsi="Arial" w:cs="Arial"/>
          <w:b/>
          <w:color w:val="FF0000"/>
          <w:sz w:val="22"/>
          <w:szCs w:val="24"/>
          <w:lang w:val="en-GB"/>
        </w:rPr>
      </w:pPr>
      <w:bookmarkStart w:id="0" w:name="_Hlk20488762"/>
      <w:r w:rsidRPr="000B34B8">
        <w:rPr>
          <w:rFonts w:ascii="Arial" w:eastAsia="MS Mincho" w:hAnsi="Arial" w:cs="Arial"/>
          <w:b/>
          <w:color w:val="FF0000"/>
          <w:sz w:val="22"/>
          <w:szCs w:val="24"/>
          <w:lang w:val="en-GB"/>
        </w:rPr>
        <w:t xml:space="preserve">Corporate </w:t>
      </w:r>
      <w:r w:rsidR="00E2537A">
        <w:rPr>
          <w:rFonts w:ascii="Arial" w:eastAsia="MS Mincho" w:hAnsi="Arial" w:cs="Arial"/>
          <w:b/>
          <w:color w:val="FF0000"/>
          <w:sz w:val="22"/>
          <w:szCs w:val="24"/>
          <w:lang w:val="en-GB"/>
        </w:rPr>
        <w:t>r</w:t>
      </w:r>
      <w:r w:rsidRPr="000B34B8">
        <w:rPr>
          <w:rFonts w:ascii="Arial" w:eastAsia="MS Mincho" w:hAnsi="Arial" w:cs="Arial"/>
          <w:b/>
          <w:color w:val="FF0000"/>
          <w:sz w:val="22"/>
          <w:szCs w:val="24"/>
          <w:lang w:val="en-GB"/>
        </w:rPr>
        <w:t>esponsibilities</w:t>
      </w:r>
    </w:p>
    <w:p w14:paraId="2D5DC761" w14:textId="77777777" w:rsidR="00671323" w:rsidRPr="000B34B8" w:rsidRDefault="00671323" w:rsidP="00E84E15">
      <w:pPr>
        <w:spacing w:line="360" w:lineRule="auto"/>
        <w:jc w:val="both"/>
        <w:rPr>
          <w:rFonts w:ascii="Arial" w:eastAsia="MS Mincho" w:hAnsi="Arial" w:cs="Arial"/>
          <w:b/>
          <w:color w:val="FF0000"/>
          <w:sz w:val="22"/>
          <w:szCs w:val="24"/>
          <w:lang w:val="en-GB"/>
        </w:rPr>
      </w:pPr>
    </w:p>
    <w:p w14:paraId="62BB79DA" w14:textId="25AEBCE8" w:rsidR="00D27C77" w:rsidRPr="0074581F" w:rsidRDefault="00E2537A" w:rsidP="00E84E15">
      <w:pPr>
        <w:numPr>
          <w:ilvl w:val="0"/>
          <w:numId w:val="14"/>
        </w:numPr>
        <w:spacing w:line="360" w:lineRule="auto"/>
        <w:ind w:left="709" w:hanging="357"/>
        <w:jc w:val="both"/>
        <w:rPr>
          <w:rFonts w:ascii="Arial" w:eastAsia="MS Mincho" w:hAnsi="Arial" w:cs="Arial"/>
          <w:sz w:val="22"/>
          <w:szCs w:val="22"/>
          <w:lang w:val="en-GB"/>
        </w:rPr>
      </w:pPr>
      <w:r>
        <w:rPr>
          <w:rFonts w:ascii="Arial" w:eastAsia="MS Mincho" w:hAnsi="Arial" w:cs="Arial"/>
          <w:sz w:val="22"/>
          <w:szCs w:val="22"/>
          <w:lang w:val="en-GB"/>
        </w:rPr>
        <w:t>Proactively</w:t>
      </w:r>
      <w:r w:rsidR="00D27C77" w:rsidRPr="0074581F">
        <w:rPr>
          <w:rFonts w:ascii="Arial" w:eastAsia="MS Mincho" w:hAnsi="Arial" w:cs="Arial"/>
          <w:sz w:val="22"/>
          <w:szCs w:val="22"/>
          <w:lang w:val="en-GB"/>
        </w:rPr>
        <w:t xml:space="preserve"> identif</w:t>
      </w:r>
      <w:r>
        <w:rPr>
          <w:rFonts w:ascii="Arial" w:eastAsia="MS Mincho" w:hAnsi="Arial" w:cs="Arial"/>
          <w:sz w:val="22"/>
          <w:szCs w:val="22"/>
          <w:lang w:val="en-GB"/>
        </w:rPr>
        <w:t xml:space="preserve">y </w:t>
      </w:r>
      <w:r w:rsidR="00D27C77" w:rsidRPr="0074581F">
        <w:rPr>
          <w:rFonts w:ascii="Arial" w:eastAsia="MS Mincho" w:hAnsi="Arial" w:cs="Arial"/>
          <w:sz w:val="22"/>
          <w:szCs w:val="22"/>
          <w:lang w:val="en-GB"/>
        </w:rPr>
        <w:t>and manage</w:t>
      </w:r>
      <w:r>
        <w:rPr>
          <w:rFonts w:ascii="Arial" w:eastAsia="MS Mincho" w:hAnsi="Arial" w:cs="Arial"/>
          <w:sz w:val="22"/>
          <w:szCs w:val="22"/>
          <w:lang w:val="en-GB"/>
        </w:rPr>
        <w:t xml:space="preserve"> </w:t>
      </w:r>
      <w:r w:rsidR="00D27C77" w:rsidRPr="0074581F">
        <w:rPr>
          <w:rFonts w:ascii="Arial" w:eastAsia="MS Mincho" w:hAnsi="Arial" w:cs="Arial"/>
          <w:sz w:val="22"/>
          <w:szCs w:val="22"/>
          <w:lang w:val="en-GB"/>
        </w:rPr>
        <w:t>risks and financial control</w:t>
      </w:r>
      <w:r>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w:t>
      </w:r>
      <w:r>
        <w:rPr>
          <w:rFonts w:ascii="Arial" w:eastAsia="MS Mincho" w:hAnsi="Arial" w:cs="Arial"/>
          <w:sz w:val="22"/>
          <w:szCs w:val="22"/>
          <w:lang w:val="en-GB"/>
        </w:rPr>
        <w:t xml:space="preserve">in relation to the Design Council and </w:t>
      </w:r>
      <w:r w:rsidR="00D27C77" w:rsidRPr="0074581F">
        <w:rPr>
          <w:rFonts w:ascii="Arial" w:eastAsia="MS Mincho" w:hAnsi="Arial" w:cs="Arial"/>
          <w:sz w:val="22"/>
          <w:szCs w:val="22"/>
          <w:lang w:val="en-GB"/>
        </w:rPr>
        <w:t>your specific area of responsibility</w:t>
      </w:r>
    </w:p>
    <w:p w14:paraId="4D3E972E" w14:textId="7A6D7FD0" w:rsidR="00D27C77" w:rsidRPr="0074581F" w:rsidRDefault="00E2537A" w:rsidP="00E84E15">
      <w:pPr>
        <w:numPr>
          <w:ilvl w:val="0"/>
          <w:numId w:val="14"/>
        </w:numPr>
        <w:spacing w:line="360" w:lineRule="auto"/>
        <w:ind w:left="709" w:hanging="357"/>
        <w:jc w:val="both"/>
        <w:rPr>
          <w:rFonts w:ascii="Arial" w:eastAsia="MS Mincho" w:hAnsi="Arial" w:cs="Arial"/>
          <w:sz w:val="22"/>
          <w:szCs w:val="22"/>
          <w:lang w:val="en-GB"/>
        </w:rPr>
      </w:pPr>
      <w:r>
        <w:rPr>
          <w:rFonts w:ascii="Arial" w:eastAsia="MS Mincho" w:hAnsi="Arial" w:cs="Arial"/>
          <w:sz w:val="22"/>
          <w:szCs w:val="22"/>
          <w:lang w:val="en-GB"/>
        </w:rPr>
        <w:lastRenderedPageBreak/>
        <w:t>C</w:t>
      </w:r>
      <w:r w:rsidR="00D27C77" w:rsidRPr="0074581F">
        <w:rPr>
          <w:rFonts w:ascii="Arial" w:eastAsia="MS Mincho" w:hAnsi="Arial" w:cs="Arial"/>
          <w:sz w:val="22"/>
          <w:szCs w:val="22"/>
          <w:lang w:val="en-GB"/>
        </w:rPr>
        <w:t>omply with the Design Council</w:t>
      </w:r>
      <w:r w:rsidR="00F94255">
        <w:rPr>
          <w:rFonts w:ascii="Arial" w:eastAsia="MS Mincho" w:hAnsi="Arial" w:cs="Arial"/>
          <w:sz w:val="22"/>
          <w:szCs w:val="22"/>
          <w:lang w:val="en-GB"/>
        </w:rPr>
        <w:t>’s</w:t>
      </w:r>
      <w:r w:rsidR="00D27C77" w:rsidRPr="0074581F">
        <w:rPr>
          <w:rFonts w:ascii="Arial" w:eastAsia="MS Mincho" w:hAnsi="Arial" w:cs="Arial"/>
          <w:sz w:val="22"/>
          <w:szCs w:val="22"/>
          <w:lang w:val="en-GB"/>
        </w:rPr>
        <w:t xml:space="preserve"> operational policies and procedures including financial and risk management, project management and evaluation processes, brand guidelines</w:t>
      </w:r>
      <w:r w:rsidR="00D75CD9">
        <w:rPr>
          <w:rFonts w:ascii="Arial" w:eastAsia="MS Mincho" w:hAnsi="Arial" w:cs="Arial"/>
          <w:sz w:val="22"/>
          <w:szCs w:val="22"/>
          <w:lang w:val="en-GB"/>
        </w:rPr>
        <w:t>, GDPR, information security</w:t>
      </w:r>
      <w:r w:rsidR="00D27C77" w:rsidRPr="0074581F">
        <w:rPr>
          <w:rFonts w:ascii="Arial" w:eastAsia="MS Mincho" w:hAnsi="Arial" w:cs="Arial"/>
          <w:sz w:val="22"/>
          <w:szCs w:val="22"/>
          <w:lang w:val="en-GB"/>
        </w:rPr>
        <w:t xml:space="preserve"> and internal health and safety policy</w:t>
      </w:r>
    </w:p>
    <w:bookmarkEnd w:id="0"/>
    <w:p w14:paraId="66B0EA68" w14:textId="77777777" w:rsidR="00D27C77" w:rsidRPr="0074581F" w:rsidRDefault="00D27C77" w:rsidP="00E84E15">
      <w:pPr>
        <w:spacing w:line="360" w:lineRule="auto"/>
        <w:jc w:val="both"/>
        <w:rPr>
          <w:rFonts w:ascii="Arial" w:eastAsia="MS Mincho" w:hAnsi="Arial" w:cs="Arial"/>
          <w:sz w:val="22"/>
          <w:szCs w:val="24"/>
          <w:lang w:val="en-GB"/>
        </w:rPr>
      </w:pPr>
    </w:p>
    <w:p w14:paraId="6CC4B7EE" w14:textId="0A28D170" w:rsidR="00E84E15" w:rsidRPr="002F7918" w:rsidRDefault="00D27C77" w:rsidP="002F7918">
      <w:pPr>
        <w:spacing w:line="360" w:lineRule="auto"/>
        <w:jc w:val="both"/>
        <w:rPr>
          <w:rFonts w:ascii="Arial" w:eastAsia="MS Mincho" w:hAnsi="Arial" w:cs="Arial"/>
          <w:sz w:val="22"/>
          <w:szCs w:val="22"/>
          <w:lang w:val="en-GB"/>
        </w:rPr>
      </w:pPr>
      <w:r w:rsidRPr="0074581F">
        <w:rPr>
          <w:rFonts w:ascii="Arial" w:eastAsia="MS Mincho" w:hAnsi="Arial" w:cs="Arial"/>
          <w:sz w:val="22"/>
          <w:szCs w:val="22"/>
          <w:lang w:val="en-GB"/>
        </w:rPr>
        <w:t>This role will involve some evening work and travel as required in accordance with the needs of the projects and programmes.</w:t>
      </w:r>
    </w:p>
    <w:p w14:paraId="6BFD6CFC" w14:textId="77777777" w:rsidR="00671323" w:rsidRPr="0074581F" w:rsidRDefault="00671323" w:rsidP="00D27C77">
      <w:pPr>
        <w:spacing w:after="160" w:line="259" w:lineRule="auto"/>
        <w:rPr>
          <w:rFonts w:ascii="Arial" w:hAnsi="Arial" w:cs="Arial"/>
          <w:b/>
          <w:color w:val="FF0000"/>
          <w:sz w:val="28"/>
          <w:szCs w:val="28"/>
          <w:lang w:val="en-GB" w:eastAsia="en-GB"/>
        </w:rPr>
      </w:pPr>
    </w:p>
    <w:p w14:paraId="19E1DF9E" w14:textId="01B68D56" w:rsidR="00D27C77" w:rsidRDefault="00D27C77" w:rsidP="00D27C77">
      <w:pPr>
        <w:spacing w:line="360" w:lineRule="auto"/>
        <w:rPr>
          <w:rFonts w:ascii="Arial" w:hAnsi="Arial" w:cs="Arial"/>
          <w:b/>
          <w:color w:val="FF0000"/>
          <w:sz w:val="28"/>
          <w:szCs w:val="28"/>
          <w:lang w:val="en-GB" w:eastAsia="en-GB"/>
        </w:rPr>
      </w:pPr>
      <w:r w:rsidRPr="0074581F">
        <w:rPr>
          <w:rFonts w:ascii="Arial" w:hAnsi="Arial" w:cs="Arial"/>
          <w:b/>
          <w:color w:val="FF0000"/>
          <w:sz w:val="28"/>
          <w:szCs w:val="28"/>
          <w:lang w:val="en-GB" w:eastAsia="en-GB"/>
        </w:rPr>
        <w:t>Does this sound like you?</w:t>
      </w:r>
    </w:p>
    <w:p w14:paraId="5358DF74" w14:textId="77777777" w:rsidR="00671323" w:rsidRPr="0074581F" w:rsidRDefault="00671323" w:rsidP="00D27C77">
      <w:pPr>
        <w:spacing w:line="360" w:lineRule="auto"/>
        <w:rPr>
          <w:rFonts w:ascii="Arial" w:hAnsi="Arial" w:cs="Arial"/>
          <w:b/>
          <w:color w:val="FF0000"/>
          <w:sz w:val="28"/>
          <w:szCs w:val="28"/>
          <w:lang w:val="en-GB" w:eastAsia="en-GB"/>
        </w:rPr>
      </w:pPr>
    </w:p>
    <w:p w14:paraId="094C68F9" w14:textId="77777777" w:rsidR="00D27C77" w:rsidRPr="0074581F" w:rsidRDefault="00D27C77" w:rsidP="00D27C77">
      <w:pPr>
        <w:spacing w:line="360" w:lineRule="auto"/>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Expert Knowledge and Qualifications </w:t>
      </w:r>
    </w:p>
    <w:p w14:paraId="79E8BD9D" w14:textId="6DED90FA" w:rsidR="007F6B4F" w:rsidRPr="00C76CAF" w:rsidRDefault="3E3A4FC5" w:rsidP="00E84E15">
      <w:pPr>
        <w:numPr>
          <w:ilvl w:val="0"/>
          <w:numId w:val="10"/>
        </w:numPr>
        <w:spacing w:line="360" w:lineRule="auto"/>
        <w:ind w:left="709"/>
        <w:jc w:val="both"/>
        <w:rPr>
          <w:rFonts w:ascii="Arial" w:eastAsia="MS Mincho" w:hAnsi="Arial" w:cs="Arial"/>
          <w:color w:val="000000" w:themeColor="text1"/>
          <w:sz w:val="22"/>
          <w:szCs w:val="22"/>
          <w:lang w:val="en-GB"/>
        </w:rPr>
      </w:pPr>
      <w:bookmarkStart w:id="1" w:name="_Hlk83740760"/>
      <w:r w:rsidRPr="3E3A4FC5">
        <w:rPr>
          <w:rFonts w:ascii="Arial" w:eastAsia="MS Mincho" w:hAnsi="Arial" w:cs="Arial"/>
          <w:color w:val="000000" w:themeColor="text1"/>
          <w:sz w:val="22"/>
          <w:szCs w:val="22"/>
          <w:lang w:val="en-GB"/>
        </w:rPr>
        <w:t>Academic or professional qualifications in a relevant discipline, or equivalent experience in community management, informal learning, and/or design.</w:t>
      </w:r>
      <w:bookmarkEnd w:id="1"/>
    </w:p>
    <w:p w14:paraId="64977CC3"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p>
    <w:p w14:paraId="229A2DAB"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 xml:space="preserve">Experience </w:t>
      </w:r>
    </w:p>
    <w:p w14:paraId="6A71C6DC" w14:textId="0300FE3A" w:rsidR="00590498" w:rsidRDefault="3E3A4FC5" w:rsidP="00E84E15">
      <w:pPr>
        <w:numPr>
          <w:ilvl w:val="0"/>
          <w:numId w:val="11"/>
        </w:numPr>
        <w:spacing w:line="360" w:lineRule="auto"/>
        <w:contextualSpacing/>
        <w:jc w:val="both"/>
        <w:rPr>
          <w:rFonts w:ascii="Arial" w:eastAsia="MS Mincho" w:hAnsi="Arial" w:cs="Arial"/>
          <w:color w:val="000000" w:themeColor="text1"/>
          <w:sz w:val="22"/>
          <w:szCs w:val="22"/>
          <w:lang w:val="en-GB"/>
        </w:rPr>
      </w:pPr>
      <w:r w:rsidRPr="3E3A4FC5">
        <w:rPr>
          <w:rFonts w:ascii="Arial" w:eastAsia="MS Mincho" w:hAnsi="Arial" w:cs="Arial"/>
          <w:color w:val="000000" w:themeColor="text1"/>
          <w:sz w:val="22"/>
          <w:szCs w:val="22"/>
          <w:lang w:val="en-GB"/>
        </w:rPr>
        <w:t>Extensive professional experience working in community management, community engagement, delivering learning programmes, working in a membership organisation or similar.</w:t>
      </w:r>
    </w:p>
    <w:p w14:paraId="69097822" w14:textId="376E4AA7" w:rsidR="00590498" w:rsidRDefault="00590498" w:rsidP="00E84E15">
      <w:pPr>
        <w:numPr>
          <w:ilvl w:val="0"/>
          <w:numId w:val="11"/>
        </w:numPr>
        <w:spacing w:line="360" w:lineRule="auto"/>
        <w:contextualSpacing/>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Experience of producing learning content in a range of formats and media (</w:t>
      </w:r>
      <w:proofErr w:type="gramStart"/>
      <w:r>
        <w:rPr>
          <w:rFonts w:ascii="Arial" w:eastAsia="MS Mincho" w:hAnsi="Arial" w:cs="Arial"/>
          <w:color w:val="000000" w:themeColor="text1"/>
          <w:sz w:val="22"/>
          <w:szCs w:val="22"/>
          <w:lang w:val="en-GB"/>
        </w:rPr>
        <w:t>e.g.</w:t>
      </w:r>
      <w:proofErr w:type="gramEnd"/>
      <w:r>
        <w:rPr>
          <w:rFonts w:ascii="Arial" w:eastAsia="MS Mincho" w:hAnsi="Arial" w:cs="Arial"/>
          <w:color w:val="000000" w:themeColor="text1"/>
          <w:sz w:val="22"/>
          <w:szCs w:val="22"/>
          <w:lang w:val="en-GB"/>
        </w:rPr>
        <w:t xml:space="preserve"> blogs, learning papers, toolkits, workshops, resources).</w:t>
      </w:r>
    </w:p>
    <w:p w14:paraId="4D4C7B56" w14:textId="79223057" w:rsidR="00590498" w:rsidRDefault="3E3A4FC5" w:rsidP="00E84E15">
      <w:pPr>
        <w:numPr>
          <w:ilvl w:val="0"/>
          <w:numId w:val="11"/>
        </w:numPr>
        <w:spacing w:line="360" w:lineRule="auto"/>
        <w:contextualSpacing/>
        <w:jc w:val="both"/>
        <w:rPr>
          <w:rFonts w:ascii="Arial" w:eastAsia="MS Mincho" w:hAnsi="Arial" w:cs="Arial"/>
          <w:color w:val="000000" w:themeColor="text1"/>
          <w:sz w:val="22"/>
          <w:szCs w:val="22"/>
          <w:lang w:val="en-GB"/>
        </w:rPr>
      </w:pPr>
      <w:r w:rsidRPr="3E3A4FC5">
        <w:rPr>
          <w:rFonts w:ascii="Arial" w:eastAsia="MS Mincho" w:hAnsi="Arial" w:cs="Arial"/>
          <w:color w:val="000000" w:themeColor="text1"/>
          <w:sz w:val="22"/>
          <w:szCs w:val="22"/>
          <w:lang w:val="en-GB"/>
        </w:rPr>
        <w:t xml:space="preserve">Experience of curating and delivering events and workshops both in-person and online, and of facilitating talks, </w:t>
      </w:r>
      <w:proofErr w:type="gramStart"/>
      <w:r w:rsidRPr="3E3A4FC5">
        <w:rPr>
          <w:rFonts w:ascii="Arial" w:eastAsia="MS Mincho" w:hAnsi="Arial" w:cs="Arial"/>
          <w:color w:val="000000" w:themeColor="text1"/>
          <w:sz w:val="22"/>
          <w:szCs w:val="22"/>
          <w:lang w:val="en-GB"/>
        </w:rPr>
        <w:t>roundtables</w:t>
      </w:r>
      <w:proofErr w:type="gramEnd"/>
      <w:r w:rsidRPr="3E3A4FC5">
        <w:rPr>
          <w:rFonts w:ascii="Arial" w:eastAsia="MS Mincho" w:hAnsi="Arial" w:cs="Arial"/>
          <w:color w:val="000000" w:themeColor="text1"/>
          <w:sz w:val="22"/>
          <w:szCs w:val="22"/>
          <w:lang w:val="en-GB"/>
        </w:rPr>
        <w:t xml:space="preserve"> and events with a focus on design skills and learning.</w:t>
      </w:r>
    </w:p>
    <w:p w14:paraId="3E7140A3" w14:textId="31EDFD43" w:rsidR="00590498" w:rsidRDefault="00590498" w:rsidP="00E84E15">
      <w:pPr>
        <w:numPr>
          <w:ilvl w:val="0"/>
          <w:numId w:val="11"/>
        </w:numPr>
        <w:spacing w:line="360" w:lineRule="auto"/>
        <w:contextualSpacing/>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 xml:space="preserve">Experience of using digital media to </w:t>
      </w:r>
      <w:r w:rsidR="004246D3">
        <w:rPr>
          <w:rFonts w:ascii="Arial" w:eastAsia="MS Mincho" w:hAnsi="Arial" w:cs="Arial"/>
          <w:color w:val="000000" w:themeColor="text1"/>
          <w:sz w:val="22"/>
          <w:szCs w:val="22"/>
          <w:lang w:val="en-GB"/>
        </w:rPr>
        <w:t>produce</w:t>
      </w:r>
      <w:r>
        <w:rPr>
          <w:rFonts w:ascii="Arial" w:eastAsia="MS Mincho" w:hAnsi="Arial" w:cs="Arial"/>
          <w:color w:val="000000" w:themeColor="text1"/>
          <w:sz w:val="22"/>
          <w:szCs w:val="22"/>
          <w:lang w:val="en-GB"/>
        </w:rPr>
        <w:t xml:space="preserve"> and deliver learning content and events.</w:t>
      </w:r>
    </w:p>
    <w:p w14:paraId="2CBA6975" w14:textId="0D697C97" w:rsidR="00D27C77" w:rsidRPr="0074581F" w:rsidRDefault="004C0510" w:rsidP="00590498">
      <w:pPr>
        <w:numPr>
          <w:ilvl w:val="0"/>
          <w:numId w:val="11"/>
        </w:numPr>
        <w:spacing w:line="360" w:lineRule="auto"/>
        <w:contextualSpacing/>
        <w:jc w:val="both"/>
        <w:rPr>
          <w:rFonts w:cs="Arial"/>
          <w:color w:val="000000" w:themeColor="text1"/>
          <w:sz w:val="24"/>
          <w:szCs w:val="22"/>
          <w:lang w:val="en-GB" w:eastAsia="en-GB"/>
        </w:rPr>
      </w:pPr>
      <w:r>
        <w:rPr>
          <w:rFonts w:ascii="Arial" w:eastAsia="MS Mincho" w:hAnsi="Arial" w:cs="Arial"/>
          <w:color w:val="000000" w:themeColor="text1"/>
          <w:sz w:val="22"/>
          <w:szCs w:val="22"/>
          <w:lang w:val="en-GB"/>
        </w:rPr>
        <w:t xml:space="preserve">Experience </w:t>
      </w:r>
      <w:r w:rsidR="00590498">
        <w:rPr>
          <w:rFonts w:ascii="Arial" w:eastAsia="MS Mincho" w:hAnsi="Arial" w:cs="Arial"/>
          <w:color w:val="000000" w:themeColor="text1"/>
          <w:sz w:val="22"/>
          <w:szCs w:val="22"/>
          <w:lang w:val="en-GB"/>
        </w:rPr>
        <w:t>of working with different stakeholders and building relationships with senior leaders within and beyond an organisation.</w:t>
      </w:r>
    </w:p>
    <w:p w14:paraId="066C6601"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p>
    <w:p w14:paraId="0791E632" w14:textId="77777777" w:rsidR="00D27C77" w:rsidRPr="0074581F" w:rsidRDefault="00D27C77" w:rsidP="00E84E15">
      <w:pPr>
        <w:spacing w:line="360" w:lineRule="auto"/>
        <w:jc w:val="both"/>
        <w:rPr>
          <w:rFonts w:ascii="Arial" w:eastAsia="MS Mincho" w:hAnsi="Arial" w:cs="Arial"/>
          <w:b/>
          <w:color w:val="000000" w:themeColor="text1"/>
          <w:sz w:val="22"/>
          <w:szCs w:val="22"/>
          <w:lang w:val="en-GB"/>
        </w:rPr>
      </w:pPr>
      <w:r w:rsidRPr="0074581F">
        <w:rPr>
          <w:rFonts w:ascii="Arial" w:eastAsia="MS Mincho" w:hAnsi="Arial" w:cs="Arial"/>
          <w:b/>
          <w:color w:val="000000" w:themeColor="text1"/>
          <w:sz w:val="22"/>
          <w:szCs w:val="22"/>
          <w:lang w:val="en-GB"/>
        </w:rPr>
        <w:t>Skills</w:t>
      </w:r>
    </w:p>
    <w:p w14:paraId="769A09F5" w14:textId="7075625C" w:rsidR="004246D3" w:rsidRDefault="3E3A4FC5" w:rsidP="004246D3">
      <w:pPr>
        <w:numPr>
          <w:ilvl w:val="0"/>
          <w:numId w:val="10"/>
        </w:numPr>
        <w:spacing w:line="360" w:lineRule="auto"/>
        <w:ind w:left="709"/>
        <w:contextualSpacing/>
        <w:jc w:val="both"/>
        <w:rPr>
          <w:rFonts w:ascii="Arial" w:eastAsia="MS Mincho" w:hAnsi="Arial" w:cs="Arial"/>
          <w:color w:val="000000" w:themeColor="text1"/>
          <w:sz w:val="22"/>
          <w:szCs w:val="22"/>
          <w:lang w:val="en-GB"/>
        </w:rPr>
      </w:pPr>
      <w:r w:rsidRPr="3E3A4FC5">
        <w:rPr>
          <w:rFonts w:ascii="Arial" w:eastAsia="MS Mincho" w:hAnsi="Arial" w:cs="Arial"/>
          <w:color w:val="000000" w:themeColor="text1"/>
          <w:sz w:val="22"/>
          <w:szCs w:val="22"/>
          <w:lang w:val="en-GB"/>
        </w:rPr>
        <w:t>Exceptional interpersonal skills, including the ability to negotiate with and build relationships with senior leaders in design and a diverse range of practitioners.</w:t>
      </w:r>
    </w:p>
    <w:p w14:paraId="0276D42C" w14:textId="6C47C22D" w:rsidR="004246D3" w:rsidRPr="004246D3" w:rsidRDefault="3E3A4FC5" w:rsidP="004246D3">
      <w:pPr>
        <w:numPr>
          <w:ilvl w:val="0"/>
          <w:numId w:val="10"/>
        </w:numPr>
        <w:spacing w:line="360" w:lineRule="auto"/>
        <w:ind w:left="709"/>
        <w:contextualSpacing/>
        <w:jc w:val="both"/>
        <w:rPr>
          <w:rFonts w:ascii="Arial" w:eastAsia="MS Mincho" w:hAnsi="Arial" w:cs="Arial"/>
          <w:color w:val="000000" w:themeColor="text1"/>
          <w:sz w:val="22"/>
          <w:szCs w:val="22"/>
          <w:lang w:val="en-GB"/>
        </w:rPr>
      </w:pPr>
      <w:r w:rsidRPr="3E3A4FC5">
        <w:rPr>
          <w:rFonts w:ascii="Arial" w:eastAsia="MS Mincho" w:hAnsi="Arial" w:cs="Arial"/>
          <w:color w:val="000000" w:themeColor="text1"/>
          <w:sz w:val="22"/>
          <w:szCs w:val="22"/>
          <w:lang w:val="en-GB"/>
        </w:rPr>
        <w:t>Ability to quickly draw together, synthesise and distil a range of information into accessible and engaging learning content.</w:t>
      </w:r>
    </w:p>
    <w:p w14:paraId="76B6513B" w14:textId="22950272" w:rsidR="3E3A4FC5" w:rsidRDefault="3E3A4FC5" w:rsidP="3E3A4FC5">
      <w:pPr>
        <w:numPr>
          <w:ilvl w:val="0"/>
          <w:numId w:val="10"/>
        </w:numPr>
        <w:spacing w:line="360" w:lineRule="auto"/>
        <w:ind w:left="709"/>
        <w:contextualSpacing/>
        <w:jc w:val="both"/>
        <w:rPr>
          <w:color w:val="000000" w:themeColor="text1"/>
          <w:sz w:val="22"/>
          <w:szCs w:val="22"/>
          <w:lang w:val="en-GB"/>
        </w:rPr>
      </w:pPr>
      <w:r w:rsidRPr="3E3A4FC5">
        <w:rPr>
          <w:rFonts w:ascii="Arial" w:eastAsia="MS Mincho" w:hAnsi="Arial" w:cs="Arial"/>
          <w:color w:val="000000" w:themeColor="text1"/>
          <w:sz w:val="22"/>
          <w:szCs w:val="22"/>
          <w:lang w:val="en-GB"/>
        </w:rPr>
        <w:t xml:space="preserve">Ability to create toolkits, </w:t>
      </w:r>
      <w:proofErr w:type="gramStart"/>
      <w:r w:rsidRPr="3E3A4FC5">
        <w:rPr>
          <w:rFonts w:ascii="Arial" w:eastAsia="MS Mincho" w:hAnsi="Arial" w:cs="Arial"/>
          <w:color w:val="000000" w:themeColor="text1"/>
          <w:sz w:val="22"/>
          <w:szCs w:val="22"/>
          <w:lang w:val="en-GB"/>
        </w:rPr>
        <w:t>and also</w:t>
      </w:r>
      <w:proofErr w:type="gramEnd"/>
      <w:r w:rsidRPr="3E3A4FC5">
        <w:rPr>
          <w:rFonts w:ascii="Arial" w:eastAsia="MS Mincho" w:hAnsi="Arial" w:cs="Arial"/>
          <w:color w:val="000000" w:themeColor="text1"/>
          <w:sz w:val="22"/>
          <w:szCs w:val="22"/>
          <w:lang w:val="en-GB"/>
        </w:rPr>
        <w:t xml:space="preserve"> translate new insights into engaging and informative digital content.</w:t>
      </w:r>
    </w:p>
    <w:p w14:paraId="0338B7A0" w14:textId="0583D836" w:rsidR="00D27C77" w:rsidRPr="0074581F" w:rsidRDefault="3E3A4FC5" w:rsidP="00E84E15">
      <w:pPr>
        <w:numPr>
          <w:ilvl w:val="0"/>
          <w:numId w:val="10"/>
        </w:numPr>
        <w:spacing w:line="360" w:lineRule="auto"/>
        <w:ind w:left="709"/>
        <w:contextualSpacing/>
        <w:jc w:val="both"/>
        <w:rPr>
          <w:rFonts w:ascii="Arial" w:eastAsia="MS Mincho" w:hAnsi="Arial" w:cs="Arial"/>
          <w:color w:val="000000" w:themeColor="text1"/>
          <w:sz w:val="22"/>
          <w:szCs w:val="22"/>
          <w:lang w:val="en-GB"/>
        </w:rPr>
      </w:pPr>
      <w:r w:rsidRPr="3E3A4FC5">
        <w:rPr>
          <w:rFonts w:ascii="Arial" w:eastAsia="MS Mincho" w:hAnsi="Arial" w:cs="Arial"/>
          <w:color w:val="000000" w:themeColor="text1"/>
          <w:sz w:val="22"/>
          <w:szCs w:val="22"/>
          <w:lang w:val="en-GB"/>
        </w:rPr>
        <w:lastRenderedPageBreak/>
        <w:t xml:space="preserve">Excellent communication and facilitation skills both written and verbal, with a demonstrable ability at being able to present insights in an engaging, </w:t>
      </w:r>
      <w:proofErr w:type="gramStart"/>
      <w:r w:rsidRPr="3E3A4FC5">
        <w:rPr>
          <w:rFonts w:ascii="Arial" w:eastAsia="MS Mincho" w:hAnsi="Arial" w:cs="Arial"/>
          <w:color w:val="000000" w:themeColor="text1"/>
          <w:sz w:val="22"/>
          <w:szCs w:val="22"/>
          <w:lang w:val="en-GB"/>
        </w:rPr>
        <w:t>concise</w:t>
      </w:r>
      <w:proofErr w:type="gramEnd"/>
      <w:r w:rsidRPr="3E3A4FC5">
        <w:rPr>
          <w:rFonts w:ascii="Arial" w:eastAsia="MS Mincho" w:hAnsi="Arial" w:cs="Arial"/>
          <w:color w:val="000000" w:themeColor="text1"/>
          <w:sz w:val="22"/>
          <w:szCs w:val="22"/>
          <w:lang w:val="en-GB"/>
        </w:rPr>
        <w:t xml:space="preserve"> and compelling way.</w:t>
      </w:r>
    </w:p>
    <w:p w14:paraId="5ACCD657" w14:textId="7F94A201" w:rsidR="00D27C77" w:rsidRPr="0074581F" w:rsidRDefault="3E3A4FC5" w:rsidP="00E84E15">
      <w:pPr>
        <w:numPr>
          <w:ilvl w:val="0"/>
          <w:numId w:val="10"/>
        </w:numPr>
        <w:spacing w:line="360" w:lineRule="auto"/>
        <w:ind w:left="709"/>
        <w:jc w:val="both"/>
        <w:rPr>
          <w:rFonts w:ascii="Arial" w:eastAsia="MS Mincho" w:hAnsi="Arial" w:cs="Arial"/>
          <w:color w:val="000000" w:themeColor="text1"/>
          <w:sz w:val="22"/>
          <w:szCs w:val="22"/>
          <w:lang w:val="en-GB"/>
        </w:rPr>
      </w:pPr>
      <w:r w:rsidRPr="3E3A4FC5">
        <w:rPr>
          <w:rFonts w:ascii="Arial" w:eastAsia="MS Mincho" w:hAnsi="Arial" w:cs="Arial"/>
          <w:color w:val="000000" w:themeColor="text1"/>
          <w:sz w:val="22"/>
          <w:szCs w:val="22"/>
          <w:lang w:val="en-GB"/>
        </w:rPr>
        <w:t>Strong networking, influencing and diplomacy skills used to raise the profile of the Design Council and our Ambassadors and Expert Network.</w:t>
      </w:r>
    </w:p>
    <w:p w14:paraId="7B7C3366" w14:textId="740AA021" w:rsidR="00D27C77" w:rsidRDefault="00D27C77" w:rsidP="00E84E15">
      <w:pPr>
        <w:numPr>
          <w:ilvl w:val="0"/>
          <w:numId w:val="10"/>
        </w:numPr>
        <w:spacing w:line="360" w:lineRule="auto"/>
        <w:ind w:left="709"/>
        <w:jc w:val="both"/>
        <w:rPr>
          <w:rFonts w:ascii="Arial" w:eastAsia="MS Mincho" w:hAnsi="Arial" w:cs="Arial"/>
          <w:color w:val="000000" w:themeColor="text1"/>
          <w:sz w:val="22"/>
          <w:szCs w:val="22"/>
          <w:lang w:val="en-GB"/>
        </w:rPr>
      </w:pPr>
      <w:bookmarkStart w:id="2" w:name="_Hlk83741712"/>
      <w:r w:rsidRPr="0074581F">
        <w:rPr>
          <w:rFonts w:ascii="Arial" w:eastAsia="MS Mincho" w:hAnsi="Arial" w:cs="Arial"/>
          <w:color w:val="000000" w:themeColor="text1"/>
          <w:sz w:val="22"/>
          <w:szCs w:val="22"/>
          <w:lang w:val="en-GB"/>
        </w:rPr>
        <w:t xml:space="preserve">Ability to work collaboratively - building creative consensus, </w:t>
      </w:r>
      <w:r w:rsidR="004246D3">
        <w:rPr>
          <w:rFonts w:ascii="Arial" w:eastAsia="MS Mincho" w:hAnsi="Arial" w:cs="Arial"/>
          <w:color w:val="000000" w:themeColor="text1"/>
          <w:sz w:val="22"/>
          <w:szCs w:val="22"/>
          <w:lang w:val="en-GB"/>
        </w:rPr>
        <w:t xml:space="preserve">understanding diverse perspectives, </w:t>
      </w:r>
      <w:r w:rsidRPr="0074581F">
        <w:rPr>
          <w:rFonts w:ascii="Arial" w:eastAsia="MS Mincho" w:hAnsi="Arial" w:cs="Arial"/>
          <w:color w:val="000000" w:themeColor="text1"/>
          <w:sz w:val="22"/>
          <w:szCs w:val="22"/>
          <w:lang w:val="en-GB"/>
        </w:rPr>
        <w:t xml:space="preserve">and consulting and involving others internally and externally </w:t>
      </w:r>
    </w:p>
    <w:p w14:paraId="5EC7DC98" w14:textId="59080A63" w:rsidR="004246D3" w:rsidRPr="004246D3" w:rsidRDefault="004246D3" w:rsidP="004246D3">
      <w:pPr>
        <w:numPr>
          <w:ilvl w:val="0"/>
          <w:numId w:val="10"/>
        </w:numPr>
        <w:spacing w:line="360" w:lineRule="auto"/>
        <w:ind w:left="709"/>
        <w:jc w:val="both"/>
        <w:rPr>
          <w:rFonts w:ascii="Arial" w:eastAsia="MS Mincho" w:hAnsi="Arial" w:cs="Arial"/>
          <w:color w:val="000000" w:themeColor="text1"/>
          <w:sz w:val="22"/>
          <w:szCs w:val="22"/>
          <w:lang w:val="en-GB"/>
        </w:rPr>
      </w:pPr>
      <w:r>
        <w:rPr>
          <w:rFonts w:ascii="Arial" w:eastAsia="MS Mincho" w:hAnsi="Arial" w:cs="Arial"/>
          <w:color w:val="000000" w:themeColor="text1"/>
          <w:sz w:val="22"/>
          <w:szCs w:val="22"/>
          <w:lang w:val="en-GB"/>
        </w:rPr>
        <w:t>Passionate and curious about contemporary design practices, tools and methods and sharing those with a wide range of audiences.</w:t>
      </w:r>
    </w:p>
    <w:p w14:paraId="5C1446F2" w14:textId="548314CA" w:rsidR="004246D3" w:rsidRPr="0074581F" w:rsidRDefault="3E3A4FC5" w:rsidP="00E84E15">
      <w:pPr>
        <w:numPr>
          <w:ilvl w:val="0"/>
          <w:numId w:val="10"/>
        </w:numPr>
        <w:spacing w:line="360" w:lineRule="auto"/>
        <w:ind w:left="709"/>
        <w:jc w:val="both"/>
        <w:rPr>
          <w:rFonts w:ascii="Arial" w:eastAsia="MS Mincho" w:hAnsi="Arial" w:cs="Arial"/>
          <w:color w:val="000000" w:themeColor="text1"/>
          <w:sz w:val="22"/>
          <w:szCs w:val="22"/>
          <w:lang w:val="en-GB"/>
        </w:rPr>
      </w:pPr>
      <w:bookmarkStart w:id="3" w:name="_Hlk83742194"/>
      <w:bookmarkEnd w:id="2"/>
      <w:r w:rsidRPr="3E3A4FC5">
        <w:rPr>
          <w:rFonts w:ascii="Arial" w:eastAsia="MS Mincho" w:hAnsi="Arial" w:cs="Arial"/>
          <w:color w:val="000000" w:themeColor="text1"/>
          <w:sz w:val="22"/>
          <w:szCs w:val="22"/>
          <w:lang w:val="en-GB"/>
        </w:rPr>
        <w:t>Good IT skills, including experience working with CRM and an advanced user of all Microsoft Platforms. Confidence in using programmes such as InDesign, Photoshop, Premiere Pro and in audio-recording desirable but not essential.</w:t>
      </w:r>
    </w:p>
    <w:bookmarkEnd w:id="3"/>
    <w:p w14:paraId="117C6C8F" w14:textId="6C75CD15" w:rsidR="3E3A4FC5" w:rsidRDefault="3E3A4FC5" w:rsidP="3E3A4FC5">
      <w:pPr>
        <w:numPr>
          <w:ilvl w:val="0"/>
          <w:numId w:val="10"/>
        </w:numPr>
        <w:spacing w:line="360" w:lineRule="auto"/>
        <w:ind w:left="709"/>
        <w:jc w:val="both"/>
        <w:rPr>
          <w:rFonts w:asciiTheme="minorHAnsi" w:eastAsiaTheme="minorEastAsia" w:hAnsiTheme="minorHAnsi" w:cstheme="minorBidi"/>
          <w:color w:val="000000" w:themeColor="text1"/>
          <w:sz w:val="22"/>
          <w:szCs w:val="22"/>
          <w:lang w:val="en-GB"/>
        </w:rPr>
      </w:pPr>
      <w:r w:rsidRPr="3E3A4FC5">
        <w:rPr>
          <w:rFonts w:ascii="Arial" w:eastAsia="Arial" w:hAnsi="Arial" w:cs="Arial"/>
          <w:color w:val="000000" w:themeColor="text1"/>
          <w:sz w:val="22"/>
          <w:szCs w:val="22"/>
          <w:lang w:val="en-GB"/>
        </w:rPr>
        <w:t>Be committed to championing our organisational values through their work: inspiring possibility, boundless curiosity, and powerful together.</w:t>
      </w:r>
    </w:p>
    <w:p w14:paraId="343CB144" w14:textId="490DBC80" w:rsidR="3E3A4FC5" w:rsidRDefault="3E3A4FC5" w:rsidP="3E3A4FC5">
      <w:pPr>
        <w:spacing w:line="360" w:lineRule="auto"/>
        <w:jc w:val="both"/>
        <w:rPr>
          <w:color w:val="000000" w:themeColor="text1"/>
          <w:lang w:val="en-GB"/>
        </w:rPr>
      </w:pPr>
    </w:p>
    <w:p w14:paraId="07AEC2A2" w14:textId="18ADEBB9" w:rsidR="3E3A4FC5" w:rsidRDefault="3E3A4FC5" w:rsidP="3E3A4FC5">
      <w:pPr>
        <w:jc w:val="both"/>
      </w:pPr>
      <w:r w:rsidRPr="3E3A4FC5">
        <w:rPr>
          <w:rFonts w:ascii="Arial" w:eastAsia="Arial" w:hAnsi="Arial" w:cs="Arial"/>
          <w:b/>
          <w:bCs/>
          <w:sz w:val="22"/>
          <w:szCs w:val="22"/>
          <w:lang w:val="en-GB"/>
        </w:rPr>
        <w:t>Behaviours</w:t>
      </w:r>
    </w:p>
    <w:p w14:paraId="12E90630" w14:textId="2A0BB971" w:rsidR="3E3A4FC5" w:rsidRDefault="3E3A4FC5" w:rsidP="3E3A4FC5">
      <w:pPr>
        <w:jc w:val="both"/>
      </w:pPr>
      <w:r w:rsidRPr="3E3A4FC5">
        <w:rPr>
          <w:rFonts w:ascii="Arial" w:eastAsia="Arial" w:hAnsi="Arial" w:cs="Arial"/>
          <w:sz w:val="22"/>
          <w:szCs w:val="22"/>
          <w:lang w:val="en-GB"/>
        </w:rPr>
        <w:t xml:space="preserve"> </w:t>
      </w:r>
    </w:p>
    <w:p w14:paraId="5A587777" w14:textId="0B26A80C" w:rsidR="3E3A4FC5" w:rsidRDefault="3E3A4FC5" w:rsidP="3E3A4FC5">
      <w:pPr>
        <w:pStyle w:val="ListParagraph"/>
        <w:numPr>
          <w:ilvl w:val="0"/>
          <w:numId w:val="2"/>
        </w:numPr>
        <w:jc w:val="both"/>
        <w:rPr>
          <w:rFonts w:asciiTheme="minorHAnsi" w:eastAsiaTheme="minorEastAsia" w:hAnsiTheme="minorHAnsi" w:cstheme="minorBidi"/>
          <w:b/>
          <w:bCs/>
          <w:sz w:val="22"/>
          <w:szCs w:val="22"/>
          <w:lang w:val="en-GB"/>
        </w:rPr>
      </w:pPr>
      <w:r w:rsidRPr="3E3A4FC5">
        <w:rPr>
          <w:rFonts w:ascii="Arial" w:eastAsia="Arial" w:hAnsi="Arial" w:cs="Arial"/>
          <w:b/>
          <w:bCs/>
          <w:sz w:val="22"/>
          <w:szCs w:val="22"/>
          <w:lang w:val="en-GB"/>
        </w:rPr>
        <w:t>Boundless Curiosity.</w:t>
      </w:r>
      <w:r w:rsidRPr="3E3A4FC5">
        <w:rPr>
          <w:rFonts w:ascii="Arial" w:eastAsia="Arial" w:hAnsi="Arial" w:cs="Arial"/>
          <w:sz w:val="22"/>
          <w:szCs w:val="22"/>
          <w:lang w:val="en-GB"/>
        </w:rPr>
        <w:t xml:space="preserve"> Curious in engaging with a breath of designers to advocate our Design for Planet mission. </w:t>
      </w:r>
    </w:p>
    <w:p w14:paraId="529A2277" w14:textId="3D9EEF46" w:rsidR="3E3A4FC5" w:rsidRDefault="3E3A4FC5" w:rsidP="3E3A4FC5">
      <w:pPr>
        <w:jc w:val="both"/>
        <w:rPr>
          <w:lang w:val="en-GB"/>
        </w:rPr>
      </w:pPr>
    </w:p>
    <w:p w14:paraId="6971DDAC" w14:textId="4458D706" w:rsidR="3E3A4FC5" w:rsidRDefault="3E3A4FC5" w:rsidP="3E3A4FC5">
      <w:pPr>
        <w:pStyle w:val="ListParagraph"/>
        <w:numPr>
          <w:ilvl w:val="0"/>
          <w:numId w:val="2"/>
        </w:numPr>
        <w:jc w:val="both"/>
        <w:rPr>
          <w:rFonts w:asciiTheme="minorHAnsi" w:eastAsiaTheme="minorEastAsia" w:hAnsiTheme="minorHAnsi" w:cstheme="minorBidi"/>
          <w:b/>
          <w:bCs/>
          <w:sz w:val="22"/>
          <w:szCs w:val="22"/>
          <w:lang w:val="en-GB"/>
        </w:rPr>
      </w:pPr>
      <w:r w:rsidRPr="3E3A4FC5">
        <w:rPr>
          <w:rFonts w:ascii="Arial" w:eastAsia="Arial" w:hAnsi="Arial" w:cs="Arial"/>
          <w:b/>
          <w:bCs/>
          <w:sz w:val="22"/>
          <w:szCs w:val="22"/>
          <w:lang w:val="en-GB"/>
        </w:rPr>
        <w:t>Inspire Possibility.</w:t>
      </w:r>
      <w:r w:rsidRPr="3E3A4FC5">
        <w:rPr>
          <w:rFonts w:ascii="Arial" w:eastAsia="Arial" w:hAnsi="Arial" w:cs="Arial"/>
          <w:sz w:val="22"/>
          <w:szCs w:val="22"/>
          <w:lang w:val="en-GB"/>
        </w:rPr>
        <w:t xml:space="preserve"> Passionate about engaging and sharing design knowledge from the wider design environment.</w:t>
      </w:r>
    </w:p>
    <w:p w14:paraId="0619D09F" w14:textId="5B7C12B5" w:rsidR="3E3A4FC5" w:rsidRDefault="3E3A4FC5" w:rsidP="3E3A4FC5">
      <w:pPr>
        <w:jc w:val="both"/>
        <w:rPr>
          <w:lang w:val="en-GB"/>
        </w:rPr>
      </w:pPr>
    </w:p>
    <w:p w14:paraId="33797969" w14:textId="13915210" w:rsidR="3E3A4FC5" w:rsidRDefault="3E3A4FC5" w:rsidP="3E3A4FC5">
      <w:pPr>
        <w:pStyle w:val="ListParagraph"/>
        <w:numPr>
          <w:ilvl w:val="0"/>
          <w:numId w:val="2"/>
        </w:numPr>
        <w:jc w:val="both"/>
        <w:rPr>
          <w:rFonts w:asciiTheme="minorHAnsi" w:eastAsiaTheme="minorEastAsia" w:hAnsiTheme="minorHAnsi" w:cstheme="minorBidi"/>
          <w:b/>
          <w:bCs/>
          <w:sz w:val="22"/>
          <w:szCs w:val="22"/>
          <w:lang w:val="en-GB"/>
        </w:rPr>
      </w:pPr>
      <w:r w:rsidRPr="3E3A4FC5">
        <w:rPr>
          <w:rFonts w:ascii="Arial" w:eastAsia="Arial" w:hAnsi="Arial" w:cs="Arial"/>
          <w:b/>
          <w:bCs/>
          <w:sz w:val="22"/>
          <w:szCs w:val="22"/>
          <w:lang w:val="en-GB"/>
        </w:rPr>
        <w:t>Powerful Together.</w:t>
      </w:r>
      <w:r w:rsidRPr="3E3A4FC5">
        <w:rPr>
          <w:rFonts w:ascii="Arial" w:eastAsia="Arial" w:hAnsi="Arial" w:cs="Arial"/>
          <w:sz w:val="22"/>
          <w:szCs w:val="22"/>
          <w:lang w:val="en-GB"/>
        </w:rPr>
        <w:t xml:space="preserve"> Inclusive and collaborative and supportive of others across the organisation</w:t>
      </w:r>
    </w:p>
    <w:p w14:paraId="15596C61" w14:textId="77777777" w:rsidR="006E3ACA" w:rsidRPr="0074581F" w:rsidRDefault="006E3ACA" w:rsidP="00D27C77">
      <w:pPr>
        <w:spacing w:line="360" w:lineRule="auto"/>
        <w:rPr>
          <w:rFonts w:ascii="Arial" w:eastAsia="MS Mincho" w:hAnsi="Arial" w:cs="Arial"/>
          <w:b/>
          <w:color w:val="FF0000"/>
          <w:sz w:val="22"/>
          <w:szCs w:val="22"/>
          <w:lang w:val="en-GB"/>
        </w:rPr>
      </w:pPr>
    </w:p>
    <w:p w14:paraId="2B7ED9E6" w14:textId="0B285EDB" w:rsidR="00D43671" w:rsidRDefault="00D43671" w:rsidP="3E3A4FC5">
      <w:pPr>
        <w:pStyle w:val="paragraph"/>
        <w:spacing w:before="0" w:beforeAutospacing="0" w:after="0" w:afterAutospacing="0"/>
        <w:jc w:val="both"/>
        <w:textAlignment w:val="baseline"/>
        <w:rPr>
          <w:rStyle w:val="eop"/>
          <w:color w:val="000000"/>
        </w:rPr>
      </w:pPr>
    </w:p>
    <w:p w14:paraId="79F7D4E0" w14:textId="77777777" w:rsidR="00E84E15" w:rsidRPr="00C76CAF" w:rsidRDefault="00E84E15" w:rsidP="00E84E15">
      <w:pPr>
        <w:pStyle w:val="paragraph"/>
        <w:spacing w:before="0" w:beforeAutospacing="0" w:after="0" w:afterAutospacing="0"/>
        <w:jc w:val="both"/>
        <w:textAlignment w:val="baseline"/>
        <w:rPr>
          <w:rStyle w:val="eop"/>
          <w:rFonts w:ascii="Arial" w:hAnsi="Arial" w:cs="Arial"/>
          <w:color w:val="000000"/>
          <w:sz w:val="22"/>
          <w:szCs w:val="22"/>
        </w:rPr>
      </w:pPr>
    </w:p>
    <w:p w14:paraId="361716E7" w14:textId="77777777" w:rsidR="00D417A9" w:rsidRPr="0074581F" w:rsidRDefault="00D417A9" w:rsidP="00E84E15">
      <w:pPr>
        <w:spacing w:line="360" w:lineRule="auto"/>
        <w:jc w:val="both"/>
        <w:rPr>
          <w:rFonts w:ascii="Arial" w:hAnsi="Arial" w:cs="Arial"/>
          <w:b/>
          <w:bCs/>
          <w:color w:val="FF0000"/>
          <w:sz w:val="28"/>
          <w:szCs w:val="28"/>
          <w:lang w:val="en-GB" w:eastAsia="en-GB"/>
        </w:rPr>
      </w:pPr>
      <w:r w:rsidRPr="0074581F">
        <w:rPr>
          <w:rFonts w:ascii="Arial" w:hAnsi="Arial" w:cs="Arial"/>
          <w:b/>
          <w:bCs/>
          <w:color w:val="FF0000"/>
          <w:sz w:val="28"/>
          <w:szCs w:val="28"/>
          <w:lang w:val="en-GB" w:eastAsia="en-GB"/>
        </w:rPr>
        <w:t>How to apply</w:t>
      </w:r>
    </w:p>
    <w:p w14:paraId="089EF1AB" w14:textId="566EFB4B" w:rsidR="00EE0B3F" w:rsidRDefault="00EE0B3F" w:rsidP="00E84E15">
      <w:pPr>
        <w:spacing w:line="360" w:lineRule="auto"/>
        <w:ind w:right="261"/>
        <w:jc w:val="both"/>
        <w:rPr>
          <w:rFonts w:ascii="Arial" w:eastAsia="Georgia" w:hAnsi="Arial" w:cs="Arial"/>
          <w:b/>
          <w:bCs/>
          <w:color w:val="FF0000"/>
          <w:sz w:val="22"/>
          <w:szCs w:val="22"/>
          <w:lang w:val="en-GB"/>
        </w:rPr>
      </w:pPr>
      <w:bookmarkStart w:id="4" w:name="_Hlk70523386"/>
      <w:r w:rsidRPr="0074581F">
        <w:rPr>
          <w:rFonts w:ascii="Arial" w:eastAsia="Georgia" w:hAnsi="Arial" w:cs="Arial"/>
          <w:sz w:val="22"/>
          <w:szCs w:val="22"/>
          <w:lang w:val="en-GB"/>
        </w:rPr>
        <w:t>Submit</w:t>
      </w:r>
      <w:r w:rsidR="00D417A9" w:rsidRPr="0074581F">
        <w:rPr>
          <w:rFonts w:ascii="Arial" w:eastAsia="Georgia" w:hAnsi="Arial" w:cs="Arial"/>
          <w:sz w:val="22"/>
          <w:szCs w:val="22"/>
          <w:lang w:val="en-GB"/>
        </w:rPr>
        <w:t xml:space="preserve"> your </w:t>
      </w:r>
      <w:r w:rsidR="00D417A9" w:rsidRPr="0074581F">
        <w:rPr>
          <w:rFonts w:ascii="Arial" w:eastAsia="Georgia" w:hAnsi="Arial" w:cs="Arial"/>
          <w:b/>
          <w:bCs/>
          <w:color w:val="FF0000"/>
          <w:sz w:val="22"/>
          <w:szCs w:val="22"/>
          <w:lang w:val="en-GB"/>
        </w:rPr>
        <w:t xml:space="preserve">CV </w:t>
      </w:r>
      <w:r w:rsidR="00D417A9" w:rsidRPr="0074581F">
        <w:rPr>
          <w:rFonts w:ascii="Arial" w:eastAsia="Georgia" w:hAnsi="Arial" w:cs="Arial"/>
          <w:sz w:val="22"/>
          <w:szCs w:val="22"/>
          <w:lang w:val="en-GB"/>
        </w:rPr>
        <w:t>(at least 1 page, but no longer than 4 pages)</w:t>
      </w:r>
      <w:r w:rsidR="0062520D">
        <w:rPr>
          <w:rFonts w:ascii="Arial" w:eastAsia="Georgia" w:hAnsi="Arial" w:cs="Arial"/>
          <w:sz w:val="22"/>
          <w:szCs w:val="22"/>
          <w:lang w:val="en-GB"/>
        </w:rPr>
        <w:t xml:space="preserve">, </w:t>
      </w:r>
      <w:r w:rsidR="00D417A9" w:rsidRPr="0074581F">
        <w:rPr>
          <w:rFonts w:ascii="Arial" w:eastAsia="Georgia" w:hAnsi="Arial" w:cs="Arial"/>
          <w:sz w:val="22"/>
          <w:szCs w:val="22"/>
          <w:lang w:val="en-GB"/>
        </w:rPr>
        <w:t xml:space="preserve">a </w:t>
      </w:r>
      <w:r w:rsidR="00D417A9" w:rsidRPr="0074581F">
        <w:rPr>
          <w:rFonts w:ascii="Arial" w:eastAsia="Georgia" w:hAnsi="Arial" w:cs="Arial"/>
          <w:b/>
          <w:bCs/>
          <w:color w:val="FF0000"/>
          <w:sz w:val="22"/>
          <w:szCs w:val="22"/>
          <w:lang w:val="en-GB"/>
        </w:rPr>
        <w:t>covering letter</w:t>
      </w:r>
      <w:r w:rsidR="00D417A9" w:rsidRPr="0074581F">
        <w:rPr>
          <w:rFonts w:ascii="Arial" w:eastAsia="Georgia" w:hAnsi="Arial" w:cs="Arial"/>
          <w:color w:val="FF0000"/>
          <w:sz w:val="22"/>
          <w:szCs w:val="22"/>
          <w:lang w:val="en-GB"/>
        </w:rPr>
        <w:t xml:space="preserve"> </w:t>
      </w:r>
      <w:r w:rsidR="00D417A9" w:rsidRPr="0074581F">
        <w:rPr>
          <w:rFonts w:ascii="Arial" w:eastAsia="Georgia" w:hAnsi="Arial" w:cs="Arial"/>
          <w:sz w:val="22"/>
          <w:szCs w:val="22"/>
          <w:lang w:val="en-GB"/>
        </w:rPr>
        <w:t>(at least 1 page, no longer than 2 pages)</w:t>
      </w:r>
      <w:r w:rsidR="0062520D">
        <w:rPr>
          <w:rFonts w:ascii="Arial" w:eastAsia="Georgia" w:hAnsi="Arial" w:cs="Arial"/>
          <w:sz w:val="22"/>
          <w:szCs w:val="22"/>
          <w:lang w:val="en-GB"/>
        </w:rPr>
        <w:t>, and links to at least 2 reports where you have been lead-author</w:t>
      </w:r>
      <w:r w:rsidR="00D417A9" w:rsidRPr="0074581F">
        <w:rPr>
          <w:rFonts w:ascii="Arial" w:eastAsia="Georgia" w:hAnsi="Arial" w:cs="Arial"/>
          <w:sz w:val="22"/>
          <w:szCs w:val="22"/>
          <w:lang w:val="en-GB"/>
        </w:rPr>
        <w:t xml:space="preserve"> </w:t>
      </w:r>
      <w:bookmarkEnd w:id="4"/>
      <w:r w:rsidRPr="0074581F">
        <w:rPr>
          <w:rFonts w:ascii="Arial" w:eastAsia="Georgia" w:hAnsi="Arial" w:cs="Arial"/>
          <w:sz w:val="22"/>
          <w:szCs w:val="22"/>
          <w:lang w:val="en-GB"/>
        </w:rPr>
        <w:t xml:space="preserve">via the </w:t>
      </w:r>
      <w:hyperlink r:id="rId18" w:history="1">
        <w:r w:rsidRPr="008F5FE8">
          <w:rPr>
            <w:rStyle w:val="Hyperlink"/>
            <w:rFonts w:ascii="Arial" w:eastAsia="Georgia" w:hAnsi="Arial" w:cs="Arial"/>
            <w:sz w:val="22"/>
            <w:szCs w:val="22"/>
            <w:lang w:val="en-GB"/>
          </w:rPr>
          <w:t>li</w:t>
        </w:r>
        <w:r w:rsidRPr="008F5FE8">
          <w:rPr>
            <w:rStyle w:val="Hyperlink"/>
            <w:rFonts w:ascii="Arial" w:eastAsia="Georgia" w:hAnsi="Arial" w:cs="Arial"/>
            <w:sz w:val="22"/>
            <w:szCs w:val="22"/>
            <w:lang w:val="en-GB"/>
          </w:rPr>
          <w:t>n</w:t>
        </w:r>
        <w:r w:rsidRPr="008F5FE8">
          <w:rPr>
            <w:rStyle w:val="Hyperlink"/>
            <w:rFonts w:ascii="Arial" w:eastAsia="Georgia" w:hAnsi="Arial" w:cs="Arial"/>
            <w:sz w:val="22"/>
            <w:szCs w:val="22"/>
            <w:lang w:val="en-GB"/>
          </w:rPr>
          <w:t>k</w:t>
        </w:r>
      </w:hyperlink>
      <w:r w:rsidRPr="0074581F">
        <w:rPr>
          <w:rFonts w:ascii="Arial" w:eastAsia="Georgia" w:hAnsi="Arial" w:cs="Arial"/>
          <w:sz w:val="22"/>
          <w:szCs w:val="22"/>
          <w:lang w:val="en-GB"/>
        </w:rPr>
        <w:t xml:space="preserve">.  The closing date for all applications to be received is </w:t>
      </w:r>
      <w:r w:rsidR="0005319C">
        <w:rPr>
          <w:rFonts w:ascii="Arial" w:eastAsia="Georgia" w:hAnsi="Arial" w:cs="Arial"/>
          <w:b/>
          <w:bCs/>
          <w:color w:val="FF0000"/>
          <w:sz w:val="22"/>
          <w:szCs w:val="22"/>
          <w:lang w:val="en-GB"/>
        </w:rPr>
        <w:t>28</w:t>
      </w:r>
      <w:r w:rsidRPr="0074581F">
        <w:rPr>
          <w:rFonts w:ascii="Arial" w:eastAsia="Georgia" w:hAnsi="Arial" w:cs="Arial"/>
          <w:b/>
          <w:bCs/>
          <w:color w:val="FF0000"/>
          <w:sz w:val="22"/>
          <w:szCs w:val="22"/>
          <w:lang w:val="en-GB"/>
        </w:rPr>
        <w:t xml:space="preserve"> August 2022. </w:t>
      </w:r>
    </w:p>
    <w:p w14:paraId="75FD017E" w14:textId="77777777" w:rsidR="000B34B8" w:rsidRPr="0074581F" w:rsidRDefault="000B34B8" w:rsidP="00E84E15">
      <w:pPr>
        <w:spacing w:line="360" w:lineRule="auto"/>
        <w:ind w:right="261"/>
        <w:jc w:val="both"/>
        <w:rPr>
          <w:rFonts w:ascii="Arial" w:eastAsia="Georgia" w:hAnsi="Arial" w:cs="Arial"/>
          <w:b/>
          <w:bCs/>
          <w:color w:val="FF0000"/>
          <w:sz w:val="22"/>
          <w:szCs w:val="22"/>
          <w:lang w:val="en-GB"/>
        </w:rPr>
      </w:pPr>
    </w:p>
    <w:p w14:paraId="398510A1" w14:textId="74FE7331" w:rsidR="00EE0B3F" w:rsidRPr="0005319C" w:rsidRDefault="00F94255" w:rsidP="00E84E15">
      <w:pPr>
        <w:spacing w:line="360" w:lineRule="auto"/>
        <w:ind w:right="261"/>
        <w:jc w:val="both"/>
        <w:rPr>
          <w:rFonts w:ascii="Arial" w:eastAsia="Georgia" w:hAnsi="Arial" w:cs="Arial"/>
          <w:bCs/>
          <w:sz w:val="22"/>
          <w:szCs w:val="22"/>
          <w:lang w:val="en-GB"/>
        </w:rPr>
      </w:pPr>
      <w:r>
        <w:rPr>
          <w:rFonts w:ascii="Arial" w:eastAsia="Georgia" w:hAnsi="Arial" w:cs="Arial"/>
          <w:bCs/>
          <w:sz w:val="22"/>
          <w:szCs w:val="22"/>
          <w:lang w:val="en-GB"/>
        </w:rPr>
        <w:t xml:space="preserve">The </w:t>
      </w:r>
      <w:r w:rsidR="00EE0B3F" w:rsidRPr="0074581F">
        <w:rPr>
          <w:rFonts w:ascii="Arial" w:eastAsia="Georgia" w:hAnsi="Arial" w:cs="Arial"/>
          <w:bCs/>
          <w:sz w:val="22"/>
          <w:szCs w:val="22"/>
          <w:lang w:val="en-GB"/>
        </w:rPr>
        <w:t xml:space="preserve">Design Council is fully committed to being a diverse and inclusive organisation.  We welcome applications from everyone who meets the criteria.  If you need any additional support, please do send in an early alert to our email address </w:t>
      </w:r>
      <w:r w:rsidR="006E3ACA">
        <w:rPr>
          <w:rFonts w:ascii="Arial" w:eastAsia="Georgia" w:hAnsi="Arial" w:cs="Arial"/>
          <w:bCs/>
          <w:sz w:val="22"/>
          <w:szCs w:val="22"/>
          <w:lang w:val="en-GB"/>
        </w:rPr>
        <w:t>below</w:t>
      </w:r>
      <w:r w:rsidR="00EE0B3F" w:rsidRPr="0074581F">
        <w:rPr>
          <w:rFonts w:ascii="Arial" w:eastAsia="Georgia" w:hAnsi="Arial" w:cs="Arial"/>
          <w:bCs/>
          <w:sz w:val="22"/>
          <w:szCs w:val="22"/>
          <w:lang w:val="en-GB"/>
        </w:rPr>
        <w:t>.</w:t>
      </w:r>
    </w:p>
    <w:p w14:paraId="491C1F23" w14:textId="77777777" w:rsidR="00EE0B3F" w:rsidRPr="0074581F" w:rsidRDefault="00EE0B3F" w:rsidP="00E84E15">
      <w:pPr>
        <w:spacing w:line="360" w:lineRule="auto"/>
        <w:ind w:right="261"/>
        <w:jc w:val="both"/>
        <w:rPr>
          <w:rFonts w:ascii="Arial" w:eastAsia="Georgia" w:hAnsi="Arial" w:cs="Arial"/>
          <w:sz w:val="22"/>
          <w:szCs w:val="22"/>
          <w:lang w:val="en-GB"/>
        </w:rPr>
      </w:pPr>
    </w:p>
    <w:p w14:paraId="52FC038E" w14:textId="22B38425" w:rsidR="00D27C77" w:rsidRPr="0074581F" w:rsidRDefault="00EE0B3F" w:rsidP="00E84E15">
      <w:pPr>
        <w:spacing w:line="360" w:lineRule="auto"/>
        <w:ind w:right="261"/>
        <w:jc w:val="both"/>
        <w:rPr>
          <w:rFonts w:ascii="Arial" w:eastAsia="Georgia" w:hAnsi="Arial" w:cs="Arial"/>
          <w:bCs/>
          <w:sz w:val="22"/>
          <w:szCs w:val="22"/>
          <w:lang w:val="en-GB"/>
        </w:rPr>
      </w:pPr>
      <w:r w:rsidRPr="0074581F">
        <w:rPr>
          <w:rFonts w:ascii="Arial" w:eastAsia="Georgia" w:hAnsi="Arial" w:cs="Arial"/>
          <w:bCs/>
          <w:sz w:val="22"/>
          <w:szCs w:val="22"/>
          <w:lang w:val="en-GB"/>
        </w:rPr>
        <w:lastRenderedPageBreak/>
        <w:t xml:space="preserve">Further questions can be directed to </w:t>
      </w:r>
      <w:r w:rsidR="00D417A9" w:rsidRPr="0074581F">
        <w:rPr>
          <w:rFonts w:ascii="Arial" w:eastAsia="Georgia" w:hAnsi="Arial" w:cs="Arial"/>
          <w:bCs/>
          <w:sz w:val="22"/>
          <w:szCs w:val="22"/>
          <w:lang w:val="en-GB"/>
        </w:rPr>
        <w:t xml:space="preserve">Ishbel Allotey, HR Manger at the following email address: </w:t>
      </w:r>
      <w:hyperlink r:id="rId19" w:history="1">
        <w:r w:rsidR="00D417A9" w:rsidRPr="0074581F">
          <w:rPr>
            <w:rStyle w:val="Hyperlink"/>
            <w:rFonts w:ascii="Arial" w:eastAsia="Georgia" w:hAnsi="Arial" w:cs="Arial"/>
            <w:bCs/>
            <w:sz w:val="22"/>
            <w:szCs w:val="22"/>
            <w:lang w:val="en-GB"/>
          </w:rPr>
          <w:t>recruitment@designcouncil.org.uk</w:t>
        </w:r>
      </w:hyperlink>
      <w:r w:rsidR="00612451" w:rsidRPr="0074581F">
        <w:rPr>
          <w:rFonts w:ascii="Arial" w:eastAsia="Georgia" w:hAnsi="Arial" w:cs="Arial"/>
          <w:bCs/>
          <w:sz w:val="22"/>
          <w:szCs w:val="22"/>
          <w:lang w:val="en-GB"/>
        </w:rPr>
        <w:t xml:space="preserve"> but please note that submissions must be made via the link above. </w:t>
      </w:r>
    </w:p>
    <w:sectPr w:rsidR="00D27C77" w:rsidRPr="0074581F" w:rsidSect="007B18B6">
      <w:headerReference w:type="default" r:id="rId20"/>
      <w:pgSz w:w="11906" w:h="16838"/>
      <w:pgMar w:top="165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5EE64" w14:textId="77777777" w:rsidR="00353E25" w:rsidRDefault="00353E25" w:rsidP="00287ADC">
      <w:r>
        <w:separator/>
      </w:r>
    </w:p>
  </w:endnote>
  <w:endnote w:type="continuationSeparator" w:id="0">
    <w:p w14:paraId="046DB40D" w14:textId="77777777" w:rsidR="00353E25" w:rsidRDefault="00353E25" w:rsidP="0028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T 55 Roman">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NeueLT Pro 65 Md">
    <w:panose1 w:val="020B0604020202020204"/>
    <w:charset w:val="00"/>
    <w:family w:val="swiss"/>
    <w:notTrueType/>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E8BAA" w14:textId="77777777" w:rsidR="00353E25" w:rsidRDefault="00353E25" w:rsidP="00287ADC">
      <w:r>
        <w:separator/>
      </w:r>
    </w:p>
  </w:footnote>
  <w:footnote w:type="continuationSeparator" w:id="0">
    <w:p w14:paraId="6532963E" w14:textId="77777777" w:rsidR="00353E25" w:rsidRDefault="00353E25" w:rsidP="00287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10E3" w14:textId="53DFD40C" w:rsidR="00287ADC" w:rsidRDefault="00287ADC" w:rsidP="00287ADC">
    <w:pPr>
      <w:pStyle w:val="Header"/>
      <w:jc w:val="right"/>
    </w:pPr>
    <w:r>
      <w:rPr>
        <w:noProof/>
      </w:rPr>
      <w:drawing>
        <wp:inline distT="0" distB="0" distL="0" distR="0" wp14:anchorId="3B6F71C8" wp14:editId="295ECAA2">
          <wp:extent cx="737870" cy="73152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731520"/>
                  </a:xfrm>
                  <a:prstGeom prst="rect">
                    <a:avLst/>
                  </a:prstGeom>
                  <a:noFill/>
                </pic:spPr>
              </pic:pic>
            </a:graphicData>
          </a:graphic>
        </wp:inline>
      </w:drawing>
    </w:r>
  </w:p>
  <w:p w14:paraId="4CD6A241" w14:textId="77777777" w:rsidR="00D8730E" w:rsidRDefault="00D8730E" w:rsidP="00287AD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14352"/>
    <w:multiLevelType w:val="hybridMultilevel"/>
    <w:tmpl w:val="F19CA806"/>
    <w:lvl w:ilvl="0" w:tplc="68F8785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3CAE"/>
    <w:multiLevelType w:val="hybridMultilevel"/>
    <w:tmpl w:val="DD943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FF67A5"/>
    <w:multiLevelType w:val="multilevel"/>
    <w:tmpl w:val="EA3E0A8E"/>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A896343"/>
    <w:multiLevelType w:val="hybridMultilevel"/>
    <w:tmpl w:val="09E84908"/>
    <w:lvl w:ilvl="0" w:tplc="07E2A328">
      <w:start w:val="1"/>
      <w:numFmt w:val="bullet"/>
      <w:lvlText w:val="·"/>
      <w:lvlJc w:val="left"/>
      <w:pPr>
        <w:ind w:left="720" w:hanging="360"/>
      </w:pPr>
      <w:rPr>
        <w:rFonts w:ascii="Symbol" w:hAnsi="Symbol" w:hint="default"/>
      </w:rPr>
    </w:lvl>
    <w:lvl w:ilvl="1" w:tplc="A74474F8">
      <w:start w:val="1"/>
      <w:numFmt w:val="bullet"/>
      <w:lvlText w:val="o"/>
      <w:lvlJc w:val="left"/>
      <w:pPr>
        <w:ind w:left="1440" w:hanging="360"/>
      </w:pPr>
      <w:rPr>
        <w:rFonts w:ascii="Courier New" w:hAnsi="Courier New" w:hint="default"/>
      </w:rPr>
    </w:lvl>
    <w:lvl w:ilvl="2" w:tplc="EC82D390">
      <w:start w:val="1"/>
      <w:numFmt w:val="bullet"/>
      <w:lvlText w:val=""/>
      <w:lvlJc w:val="left"/>
      <w:pPr>
        <w:ind w:left="2160" w:hanging="360"/>
      </w:pPr>
      <w:rPr>
        <w:rFonts w:ascii="Wingdings" w:hAnsi="Wingdings" w:hint="default"/>
      </w:rPr>
    </w:lvl>
    <w:lvl w:ilvl="3" w:tplc="C3C4CD00">
      <w:start w:val="1"/>
      <w:numFmt w:val="bullet"/>
      <w:lvlText w:val=""/>
      <w:lvlJc w:val="left"/>
      <w:pPr>
        <w:ind w:left="2880" w:hanging="360"/>
      </w:pPr>
      <w:rPr>
        <w:rFonts w:ascii="Symbol" w:hAnsi="Symbol" w:hint="default"/>
      </w:rPr>
    </w:lvl>
    <w:lvl w:ilvl="4" w:tplc="3320B894">
      <w:start w:val="1"/>
      <w:numFmt w:val="bullet"/>
      <w:lvlText w:val="o"/>
      <w:lvlJc w:val="left"/>
      <w:pPr>
        <w:ind w:left="3600" w:hanging="360"/>
      </w:pPr>
      <w:rPr>
        <w:rFonts w:ascii="Courier New" w:hAnsi="Courier New" w:hint="default"/>
      </w:rPr>
    </w:lvl>
    <w:lvl w:ilvl="5" w:tplc="BDA0409A">
      <w:start w:val="1"/>
      <w:numFmt w:val="bullet"/>
      <w:lvlText w:val=""/>
      <w:lvlJc w:val="left"/>
      <w:pPr>
        <w:ind w:left="4320" w:hanging="360"/>
      </w:pPr>
      <w:rPr>
        <w:rFonts w:ascii="Wingdings" w:hAnsi="Wingdings" w:hint="default"/>
      </w:rPr>
    </w:lvl>
    <w:lvl w:ilvl="6" w:tplc="C2221D4E">
      <w:start w:val="1"/>
      <w:numFmt w:val="bullet"/>
      <w:lvlText w:val=""/>
      <w:lvlJc w:val="left"/>
      <w:pPr>
        <w:ind w:left="5040" w:hanging="360"/>
      </w:pPr>
      <w:rPr>
        <w:rFonts w:ascii="Symbol" w:hAnsi="Symbol" w:hint="default"/>
      </w:rPr>
    </w:lvl>
    <w:lvl w:ilvl="7" w:tplc="BEBA9BB4">
      <w:start w:val="1"/>
      <w:numFmt w:val="bullet"/>
      <w:lvlText w:val="o"/>
      <w:lvlJc w:val="left"/>
      <w:pPr>
        <w:ind w:left="5760" w:hanging="360"/>
      </w:pPr>
      <w:rPr>
        <w:rFonts w:ascii="Courier New" w:hAnsi="Courier New" w:hint="default"/>
      </w:rPr>
    </w:lvl>
    <w:lvl w:ilvl="8" w:tplc="F9B432CA">
      <w:start w:val="1"/>
      <w:numFmt w:val="bullet"/>
      <w:lvlText w:val=""/>
      <w:lvlJc w:val="left"/>
      <w:pPr>
        <w:ind w:left="6480" w:hanging="360"/>
      </w:pPr>
      <w:rPr>
        <w:rFonts w:ascii="Wingdings" w:hAnsi="Wingdings" w:hint="default"/>
      </w:rPr>
    </w:lvl>
  </w:abstractNum>
  <w:abstractNum w:abstractNumId="4" w15:restartNumberingAfterBreak="0">
    <w:nsid w:val="1AB71CA8"/>
    <w:multiLevelType w:val="hybridMultilevel"/>
    <w:tmpl w:val="4168C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A50B2F"/>
    <w:multiLevelType w:val="hybridMultilevel"/>
    <w:tmpl w:val="6A0C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C1191E"/>
    <w:multiLevelType w:val="hybridMultilevel"/>
    <w:tmpl w:val="94005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00854"/>
    <w:multiLevelType w:val="hybridMultilevel"/>
    <w:tmpl w:val="6DE46542"/>
    <w:lvl w:ilvl="0" w:tplc="2EF03AF4">
      <w:start w:val="1"/>
      <w:numFmt w:val="bullet"/>
      <w:lvlText w:val=""/>
      <w:lvlJc w:val="left"/>
      <w:pPr>
        <w:ind w:left="360" w:hanging="360"/>
      </w:pPr>
      <w:rPr>
        <w:rFonts w:ascii="Symbol" w:hAnsi="Symbol" w:hint="default"/>
      </w:rPr>
    </w:lvl>
    <w:lvl w:ilvl="1" w:tplc="2CA4F254">
      <w:start w:val="1"/>
      <w:numFmt w:val="bullet"/>
      <w:lvlText w:val="o"/>
      <w:lvlJc w:val="left"/>
      <w:pPr>
        <w:ind w:left="1440" w:hanging="360"/>
      </w:pPr>
      <w:rPr>
        <w:rFonts w:ascii="Courier New" w:hAnsi="Courier New" w:hint="default"/>
      </w:rPr>
    </w:lvl>
    <w:lvl w:ilvl="2" w:tplc="04D8452A">
      <w:start w:val="1"/>
      <w:numFmt w:val="bullet"/>
      <w:lvlText w:val=""/>
      <w:lvlJc w:val="left"/>
      <w:pPr>
        <w:ind w:left="2160" w:hanging="360"/>
      </w:pPr>
      <w:rPr>
        <w:rFonts w:ascii="Wingdings" w:hAnsi="Wingdings" w:hint="default"/>
      </w:rPr>
    </w:lvl>
    <w:lvl w:ilvl="3" w:tplc="B7804F6C">
      <w:start w:val="1"/>
      <w:numFmt w:val="bullet"/>
      <w:lvlText w:val=""/>
      <w:lvlJc w:val="left"/>
      <w:pPr>
        <w:ind w:left="2880" w:hanging="360"/>
      </w:pPr>
      <w:rPr>
        <w:rFonts w:ascii="Symbol" w:hAnsi="Symbol" w:hint="default"/>
      </w:rPr>
    </w:lvl>
    <w:lvl w:ilvl="4" w:tplc="5FB8827E">
      <w:start w:val="1"/>
      <w:numFmt w:val="bullet"/>
      <w:lvlText w:val="o"/>
      <w:lvlJc w:val="left"/>
      <w:pPr>
        <w:ind w:left="3600" w:hanging="360"/>
      </w:pPr>
      <w:rPr>
        <w:rFonts w:ascii="Courier New" w:hAnsi="Courier New" w:hint="default"/>
      </w:rPr>
    </w:lvl>
    <w:lvl w:ilvl="5" w:tplc="9C06FBB6">
      <w:start w:val="1"/>
      <w:numFmt w:val="bullet"/>
      <w:lvlText w:val=""/>
      <w:lvlJc w:val="left"/>
      <w:pPr>
        <w:ind w:left="4320" w:hanging="360"/>
      </w:pPr>
      <w:rPr>
        <w:rFonts w:ascii="Wingdings" w:hAnsi="Wingdings" w:hint="default"/>
      </w:rPr>
    </w:lvl>
    <w:lvl w:ilvl="6" w:tplc="341A33D2">
      <w:start w:val="1"/>
      <w:numFmt w:val="bullet"/>
      <w:lvlText w:val=""/>
      <w:lvlJc w:val="left"/>
      <w:pPr>
        <w:ind w:left="5040" w:hanging="360"/>
      </w:pPr>
      <w:rPr>
        <w:rFonts w:ascii="Symbol" w:hAnsi="Symbol" w:hint="default"/>
      </w:rPr>
    </w:lvl>
    <w:lvl w:ilvl="7" w:tplc="70B65D9A">
      <w:start w:val="1"/>
      <w:numFmt w:val="bullet"/>
      <w:lvlText w:val="o"/>
      <w:lvlJc w:val="left"/>
      <w:pPr>
        <w:ind w:left="5760" w:hanging="360"/>
      </w:pPr>
      <w:rPr>
        <w:rFonts w:ascii="Courier New" w:hAnsi="Courier New" w:hint="default"/>
      </w:rPr>
    </w:lvl>
    <w:lvl w:ilvl="8" w:tplc="447CDDD4">
      <w:start w:val="1"/>
      <w:numFmt w:val="bullet"/>
      <w:lvlText w:val=""/>
      <w:lvlJc w:val="left"/>
      <w:pPr>
        <w:ind w:left="6480" w:hanging="360"/>
      </w:pPr>
      <w:rPr>
        <w:rFonts w:ascii="Wingdings" w:hAnsi="Wingdings" w:hint="default"/>
      </w:rPr>
    </w:lvl>
  </w:abstractNum>
  <w:abstractNum w:abstractNumId="8" w15:restartNumberingAfterBreak="0">
    <w:nsid w:val="64FCDDF5"/>
    <w:multiLevelType w:val="hybridMultilevel"/>
    <w:tmpl w:val="6256F6D0"/>
    <w:lvl w:ilvl="0" w:tplc="11A69306">
      <w:start w:val="1"/>
      <w:numFmt w:val="bullet"/>
      <w:lvlText w:val="·"/>
      <w:lvlJc w:val="left"/>
      <w:pPr>
        <w:ind w:left="720" w:hanging="360"/>
      </w:pPr>
      <w:rPr>
        <w:rFonts w:ascii="Symbol" w:hAnsi="Symbol" w:hint="default"/>
      </w:rPr>
    </w:lvl>
    <w:lvl w:ilvl="1" w:tplc="C4AECBD0">
      <w:start w:val="1"/>
      <w:numFmt w:val="bullet"/>
      <w:lvlText w:val="o"/>
      <w:lvlJc w:val="left"/>
      <w:pPr>
        <w:ind w:left="1440" w:hanging="360"/>
      </w:pPr>
      <w:rPr>
        <w:rFonts w:ascii="Courier New" w:hAnsi="Courier New" w:hint="default"/>
      </w:rPr>
    </w:lvl>
    <w:lvl w:ilvl="2" w:tplc="A066FA52">
      <w:start w:val="1"/>
      <w:numFmt w:val="bullet"/>
      <w:lvlText w:val=""/>
      <w:lvlJc w:val="left"/>
      <w:pPr>
        <w:ind w:left="2160" w:hanging="360"/>
      </w:pPr>
      <w:rPr>
        <w:rFonts w:ascii="Wingdings" w:hAnsi="Wingdings" w:hint="default"/>
      </w:rPr>
    </w:lvl>
    <w:lvl w:ilvl="3" w:tplc="BE54484E">
      <w:start w:val="1"/>
      <w:numFmt w:val="bullet"/>
      <w:lvlText w:val=""/>
      <w:lvlJc w:val="left"/>
      <w:pPr>
        <w:ind w:left="2880" w:hanging="360"/>
      </w:pPr>
      <w:rPr>
        <w:rFonts w:ascii="Symbol" w:hAnsi="Symbol" w:hint="default"/>
      </w:rPr>
    </w:lvl>
    <w:lvl w:ilvl="4" w:tplc="49F8025C">
      <w:start w:val="1"/>
      <w:numFmt w:val="bullet"/>
      <w:lvlText w:val="o"/>
      <w:lvlJc w:val="left"/>
      <w:pPr>
        <w:ind w:left="3600" w:hanging="360"/>
      </w:pPr>
      <w:rPr>
        <w:rFonts w:ascii="Courier New" w:hAnsi="Courier New" w:hint="default"/>
      </w:rPr>
    </w:lvl>
    <w:lvl w:ilvl="5" w:tplc="060A3088">
      <w:start w:val="1"/>
      <w:numFmt w:val="bullet"/>
      <w:lvlText w:val=""/>
      <w:lvlJc w:val="left"/>
      <w:pPr>
        <w:ind w:left="4320" w:hanging="360"/>
      </w:pPr>
      <w:rPr>
        <w:rFonts w:ascii="Wingdings" w:hAnsi="Wingdings" w:hint="default"/>
      </w:rPr>
    </w:lvl>
    <w:lvl w:ilvl="6" w:tplc="234A2A40">
      <w:start w:val="1"/>
      <w:numFmt w:val="bullet"/>
      <w:lvlText w:val=""/>
      <w:lvlJc w:val="left"/>
      <w:pPr>
        <w:ind w:left="5040" w:hanging="360"/>
      </w:pPr>
      <w:rPr>
        <w:rFonts w:ascii="Symbol" w:hAnsi="Symbol" w:hint="default"/>
      </w:rPr>
    </w:lvl>
    <w:lvl w:ilvl="7" w:tplc="59048200">
      <w:start w:val="1"/>
      <w:numFmt w:val="bullet"/>
      <w:lvlText w:val="o"/>
      <w:lvlJc w:val="left"/>
      <w:pPr>
        <w:ind w:left="5760" w:hanging="360"/>
      </w:pPr>
      <w:rPr>
        <w:rFonts w:ascii="Courier New" w:hAnsi="Courier New" w:hint="default"/>
      </w:rPr>
    </w:lvl>
    <w:lvl w:ilvl="8" w:tplc="C958D772">
      <w:start w:val="1"/>
      <w:numFmt w:val="bullet"/>
      <w:lvlText w:val=""/>
      <w:lvlJc w:val="left"/>
      <w:pPr>
        <w:ind w:left="6480" w:hanging="360"/>
      </w:pPr>
      <w:rPr>
        <w:rFonts w:ascii="Wingdings" w:hAnsi="Wingdings" w:hint="default"/>
      </w:rPr>
    </w:lvl>
  </w:abstractNum>
  <w:abstractNum w:abstractNumId="9" w15:restartNumberingAfterBreak="0">
    <w:nsid w:val="69176821"/>
    <w:multiLevelType w:val="hybridMultilevel"/>
    <w:tmpl w:val="0F5C83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19A78DF"/>
    <w:multiLevelType w:val="hybridMultilevel"/>
    <w:tmpl w:val="800241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3DA4A74"/>
    <w:multiLevelType w:val="hybridMultilevel"/>
    <w:tmpl w:val="9DA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F270D"/>
    <w:multiLevelType w:val="hybridMultilevel"/>
    <w:tmpl w:val="7E0E6CA2"/>
    <w:lvl w:ilvl="0" w:tplc="EE6648E2">
      <w:start w:val="1"/>
      <w:numFmt w:val="bullet"/>
      <w:pStyle w:val="ListBullet"/>
      <w:lvlText w:val="—"/>
      <w:lvlJc w:val="left"/>
      <w:pPr>
        <w:tabs>
          <w:tab w:val="num" w:pos="454"/>
        </w:tabs>
        <w:ind w:left="454" w:hanging="454"/>
      </w:pPr>
      <w:rPr>
        <w:rFonts w:ascii="HelveticaNeue LT 55 Roman" w:hAnsi="HelveticaNeue LT 55 Roman" w:hint="default"/>
        <w:color w:val="FF0000"/>
        <w:sz w:val="20"/>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A6E69"/>
    <w:multiLevelType w:val="hybridMultilevel"/>
    <w:tmpl w:val="9C68A8DC"/>
    <w:lvl w:ilvl="0" w:tplc="8A02E4CC">
      <w:start w:val="1"/>
      <w:numFmt w:val="bullet"/>
      <w:pStyle w:val="ListBullet1"/>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A2C352C"/>
    <w:multiLevelType w:val="hybridMultilevel"/>
    <w:tmpl w:val="46E40B86"/>
    <w:lvl w:ilvl="0" w:tplc="8B4A0D96">
      <w:start w:val="1"/>
      <w:numFmt w:val="decimal"/>
      <w:pStyle w:val="Heading1"/>
      <w:lvlText w:val="%1."/>
      <w:lvlJc w:val="left"/>
      <w:pPr>
        <w:tabs>
          <w:tab w:val="num" w:pos="720"/>
        </w:tabs>
        <w:ind w:left="720" w:hanging="720"/>
      </w:pPr>
    </w:lvl>
    <w:lvl w:ilvl="1" w:tplc="7B247340">
      <w:start w:val="1"/>
      <w:numFmt w:val="decimal"/>
      <w:pStyle w:val="Heading2"/>
      <w:lvlText w:val="%2."/>
      <w:lvlJc w:val="left"/>
      <w:pPr>
        <w:tabs>
          <w:tab w:val="num" w:pos="1440"/>
        </w:tabs>
        <w:ind w:left="1440" w:hanging="720"/>
      </w:pPr>
    </w:lvl>
    <w:lvl w:ilvl="2" w:tplc="F296F58A">
      <w:start w:val="1"/>
      <w:numFmt w:val="decimal"/>
      <w:pStyle w:val="Heading3"/>
      <w:lvlText w:val="%3."/>
      <w:lvlJc w:val="left"/>
      <w:pPr>
        <w:tabs>
          <w:tab w:val="num" w:pos="2160"/>
        </w:tabs>
        <w:ind w:left="2160" w:hanging="720"/>
      </w:pPr>
    </w:lvl>
    <w:lvl w:ilvl="3" w:tplc="57443A4C">
      <w:start w:val="1"/>
      <w:numFmt w:val="decimal"/>
      <w:pStyle w:val="Heading4"/>
      <w:lvlText w:val="%4."/>
      <w:lvlJc w:val="left"/>
      <w:pPr>
        <w:tabs>
          <w:tab w:val="num" w:pos="2880"/>
        </w:tabs>
        <w:ind w:left="2880" w:hanging="720"/>
      </w:pPr>
    </w:lvl>
    <w:lvl w:ilvl="4" w:tplc="08E489B8">
      <w:start w:val="1"/>
      <w:numFmt w:val="decimal"/>
      <w:pStyle w:val="Heading5"/>
      <w:lvlText w:val="%5."/>
      <w:lvlJc w:val="left"/>
      <w:pPr>
        <w:tabs>
          <w:tab w:val="num" w:pos="3600"/>
        </w:tabs>
        <w:ind w:left="3600" w:hanging="720"/>
      </w:pPr>
    </w:lvl>
    <w:lvl w:ilvl="5" w:tplc="CDF005BC">
      <w:start w:val="1"/>
      <w:numFmt w:val="decimal"/>
      <w:pStyle w:val="Heading6"/>
      <w:lvlText w:val="%6."/>
      <w:lvlJc w:val="left"/>
      <w:pPr>
        <w:tabs>
          <w:tab w:val="num" w:pos="4320"/>
        </w:tabs>
        <w:ind w:left="4320" w:hanging="720"/>
      </w:pPr>
    </w:lvl>
    <w:lvl w:ilvl="6" w:tplc="43BE66D0">
      <w:start w:val="1"/>
      <w:numFmt w:val="decimal"/>
      <w:pStyle w:val="Heading7"/>
      <w:lvlText w:val="%7."/>
      <w:lvlJc w:val="left"/>
      <w:pPr>
        <w:tabs>
          <w:tab w:val="num" w:pos="5040"/>
        </w:tabs>
        <w:ind w:left="5040" w:hanging="720"/>
      </w:pPr>
    </w:lvl>
    <w:lvl w:ilvl="7" w:tplc="AB8C84B4">
      <w:start w:val="1"/>
      <w:numFmt w:val="decimal"/>
      <w:pStyle w:val="Heading8"/>
      <w:lvlText w:val="%8."/>
      <w:lvlJc w:val="left"/>
      <w:pPr>
        <w:tabs>
          <w:tab w:val="num" w:pos="5760"/>
        </w:tabs>
        <w:ind w:left="5760" w:hanging="720"/>
      </w:pPr>
    </w:lvl>
    <w:lvl w:ilvl="8" w:tplc="7D6CF642">
      <w:start w:val="1"/>
      <w:numFmt w:val="decimal"/>
      <w:pStyle w:val="Heading9"/>
      <w:lvlText w:val="%9."/>
      <w:lvlJc w:val="left"/>
      <w:pPr>
        <w:tabs>
          <w:tab w:val="num" w:pos="6480"/>
        </w:tabs>
        <w:ind w:left="6480" w:hanging="720"/>
      </w:pPr>
    </w:lvl>
  </w:abstractNum>
  <w:num w:numId="1" w16cid:durableId="1931961180">
    <w:abstractNumId w:val="3"/>
  </w:num>
  <w:num w:numId="2" w16cid:durableId="1985116723">
    <w:abstractNumId w:val="8"/>
  </w:num>
  <w:num w:numId="3" w16cid:durableId="480075454">
    <w:abstractNumId w:val="7"/>
  </w:num>
  <w:num w:numId="4" w16cid:durableId="1066802955">
    <w:abstractNumId w:val="14"/>
  </w:num>
  <w:num w:numId="5" w16cid:durableId="283584366">
    <w:abstractNumId w:val="12"/>
  </w:num>
  <w:num w:numId="6" w16cid:durableId="1468085842">
    <w:abstractNumId w:val="11"/>
  </w:num>
  <w:num w:numId="7" w16cid:durableId="1120077884">
    <w:abstractNumId w:val="9"/>
  </w:num>
  <w:num w:numId="8" w16cid:durableId="496654522">
    <w:abstractNumId w:val="1"/>
  </w:num>
  <w:num w:numId="9" w16cid:durableId="1676952318">
    <w:abstractNumId w:val="5"/>
  </w:num>
  <w:num w:numId="10" w16cid:durableId="891890265">
    <w:abstractNumId w:val="10"/>
  </w:num>
  <w:num w:numId="11" w16cid:durableId="1358462317">
    <w:abstractNumId w:val="6"/>
  </w:num>
  <w:num w:numId="12" w16cid:durableId="891427666">
    <w:abstractNumId w:val="13"/>
  </w:num>
  <w:num w:numId="13" w16cid:durableId="2103065583">
    <w:abstractNumId w:val="4"/>
  </w:num>
  <w:num w:numId="14" w16cid:durableId="16040665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1193931">
    <w:abstractNumId w:val="0"/>
  </w:num>
  <w:num w:numId="16" w16cid:durableId="1785268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DC"/>
    <w:rsid w:val="00021CE0"/>
    <w:rsid w:val="000457AB"/>
    <w:rsid w:val="0005319C"/>
    <w:rsid w:val="00065EBB"/>
    <w:rsid w:val="00073A67"/>
    <w:rsid w:val="000A41C3"/>
    <w:rsid w:val="000A7C95"/>
    <w:rsid w:val="000B34B8"/>
    <w:rsid w:val="001358A8"/>
    <w:rsid w:val="001704A8"/>
    <w:rsid w:val="001823FE"/>
    <w:rsid w:val="0018553B"/>
    <w:rsid w:val="00197ADF"/>
    <w:rsid w:val="001A5F9E"/>
    <w:rsid w:val="001C64C0"/>
    <w:rsid w:val="001D34BF"/>
    <w:rsid w:val="0020328F"/>
    <w:rsid w:val="00230F48"/>
    <w:rsid w:val="00235DE8"/>
    <w:rsid w:val="002360B8"/>
    <w:rsid w:val="0028394B"/>
    <w:rsid w:val="00284314"/>
    <w:rsid w:val="00285E5C"/>
    <w:rsid w:val="00287ADC"/>
    <w:rsid w:val="002C24AA"/>
    <w:rsid w:val="002D0D9E"/>
    <w:rsid w:val="002D6C42"/>
    <w:rsid w:val="002F1021"/>
    <w:rsid w:val="002F7918"/>
    <w:rsid w:val="0033525F"/>
    <w:rsid w:val="00342FCF"/>
    <w:rsid w:val="00353E25"/>
    <w:rsid w:val="00370F72"/>
    <w:rsid w:val="00372CDB"/>
    <w:rsid w:val="00381EEB"/>
    <w:rsid w:val="003E6A7C"/>
    <w:rsid w:val="0041010D"/>
    <w:rsid w:val="004246D3"/>
    <w:rsid w:val="00435DB9"/>
    <w:rsid w:val="004368FF"/>
    <w:rsid w:val="00441F5E"/>
    <w:rsid w:val="004974F6"/>
    <w:rsid w:val="004C0510"/>
    <w:rsid w:val="0052151D"/>
    <w:rsid w:val="005525F5"/>
    <w:rsid w:val="00576089"/>
    <w:rsid w:val="00583F58"/>
    <w:rsid w:val="00590498"/>
    <w:rsid w:val="005B06D7"/>
    <w:rsid w:val="005E278A"/>
    <w:rsid w:val="006112F2"/>
    <w:rsid w:val="00612451"/>
    <w:rsid w:val="00625101"/>
    <w:rsid w:val="0062520D"/>
    <w:rsid w:val="00636C27"/>
    <w:rsid w:val="00652ACF"/>
    <w:rsid w:val="00671323"/>
    <w:rsid w:val="00677F66"/>
    <w:rsid w:val="00681ABD"/>
    <w:rsid w:val="00685DB1"/>
    <w:rsid w:val="006863C3"/>
    <w:rsid w:val="006917D9"/>
    <w:rsid w:val="00696C53"/>
    <w:rsid w:val="006A2E4C"/>
    <w:rsid w:val="006B5550"/>
    <w:rsid w:val="006C1017"/>
    <w:rsid w:val="006E049B"/>
    <w:rsid w:val="006E3ACA"/>
    <w:rsid w:val="00710CD2"/>
    <w:rsid w:val="007178AF"/>
    <w:rsid w:val="007310B5"/>
    <w:rsid w:val="00731368"/>
    <w:rsid w:val="0074581F"/>
    <w:rsid w:val="00794D6D"/>
    <w:rsid w:val="00797126"/>
    <w:rsid w:val="007B18B6"/>
    <w:rsid w:val="007D147C"/>
    <w:rsid w:val="007F6B4F"/>
    <w:rsid w:val="0080685E"/>
    <w:rsid w:val="008521C1"/>
    <w:rsid w:val="00852B64"/>
    <w:rsid w:val="00887C68"/>
    <w:rsid w:val="00894F42"/>
    <w:rsid w:val="008F5FE8"/>
    <w:rsid w:val="009416D9"/>
    <w:rsid w:val="00971417"/>
    <w:rsid w:val="00987AA9"/>
    <w:rsid w:val="00A24603"/>
    <w:rsid w:val="00A46AA1"/>
    <w:rsid w:val="00A70D59"/>
    <w:rsid w:val="00A86BCE"/>
    <w:rsid w:val="00A960EE"/>
    <w:rsid w:val="00AD36E9"/>
    <w:rsid w:val="00B0575E"/>
    <w:rsid w:val="00B14B99"/>
    <w:rsid w:val="00B808D4"/>
    <w:rsid w:val="00BA085D"/>
    <w:rsid w:val="00CF21B1"/>
    <w:rsid w:val="00D11B82"/>
    <w:rsid w:val="00D23AF9"/>
    <w:rsid w:val="00D27C77"/>
    <w:rsid w:val="00D417A9"/>
    <w:rsid w:val="00D43671"/>
    <w:rsid w:val="00D50A28"/>
    <w:rsid w:val="00D67F04"/>
    <w:rsid w:val="00D75CD9"/>
    <w:rsid w:val="00D8730E"/>
    <w:rsid w:val="00DA3AFA"/>
    <w:rsid w:val="00DB2C48"/>
    <w:rsid w:val="00DC0E46"/>
    <w:rsid w:val="00E2537A"/>
    <w:rsid w:val="00E55834"/>
    <w:rsid w:val="00E55F99"/>
    <w:rsid w:val="00E646B6"/>
    <w:rsid w:val="00E84E15"/>
    <w:rsid w:val="00ED350F"/>
    <w:rsid w:val="00EE0B3F"/>
    <w:rsid w:val="00F04149"/>
    <w:rsid w:val="00F27B27"/>
    <w:rsid w:val="00F3013F"/>
    <w:rsid w:val="00F62B4B"/>
    <w:rsid w:val="00F94255"/>
    <w:rsid w:val="00FE4E73"/>
    <w:rsid w:val="3E3A4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AEAB27"/>
  <w15:docId w15:val="{4E7B923D-EB57-4F38-B2EC-DE5813163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AD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uiPriority w:val="9"/>
    <w:qFormat/>
    <w:rsid w:val="00287ADC"/>
    <w:pPr>
      <w:keepNext/>
      <w:numPr>
        <w:numId w:val="4"/>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87ADC"/>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87ADC"/>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87ADC"/>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87ADC"/>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87ADC"/>
    <w:pPr>
      <w:numPr>
        <w:ilvl w:val="5"/>
        <w:numId w:val="4"/>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87ADC"/>
    <w:pPr>
      <w:numPr>
        <w:ilvl w:val="6"/>
        <w:numId w:val="4"/>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87ADC"/>
    <w:pPr>
      <w:numPr>
        <w:ilvl w:val="7"/>
        <w:numId w:val="4"/>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87ADC"/>
    <w:pPr>
      <w:numPr>
        <w:ilvl w:val="8"/>
        <w:numId w:val="4"/>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7ADC"/>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287ADC"/>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287ADC"/>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287ADC"/>
    <w:rPr>
      <w:rFonts w:eastAsiaTheme="minorEastAsia"/>
      <w:b/>
      <w:bCs/>
      <w:sz w:val="28"/>
      <w:szCs w:val="28"/>
      <w:lang w:val="en-US"/>
    </w:rPr>
  </w:style>
  <w:style w:type="character" w:customStyle="1" w:styleId="Heading5Char">
    <w:name w:val="Heading 5 Char"/>
    <w:basedOn w:val="DefaultParagraphFont"/>
    <w:link w:val="Heading5"/>
    <w:uiPriority w:val="9"/>
    <w:semiHidden/>
    <w:rsid w:val="00287ADC"/>
    <w:rPr>
      <w:rFonts w:eastAsiaTheme="minorEastAsia"/>
      <w:b/>
      <w:bCs/>
      <w:i/>
      <w:iCs/>
      <w:sz w:val="26"/>
      <w:szCs w:val="26"/>
      <w:lang w:val="en-US"/>
    </w:rPr>
  </w:style>
  <w:style w:type="character" w:customStyle="1" w:styleId="Heading6Char">
    <w:name w:val="Heading 6 Char"/>
    <w:basedOn w:val="DefaultParagraphFont"/>
    <w:link w:val="Heading6"/>
    <w:rsid w:val="00287ADC"/>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287ADC"/>
    <w:rPr>
      <w:rFonts w:eastAsiaTheme="minorEastAsia"/>
      <w:sz w:val="24"/>
      <w:szCs w:val="24"/>
      <w:lang w:val="en-US"/>
    </w:rPr>
  </w:style>
  <w:style w:type="character" w:customStyle="1" w:styleId="Heading8Char">
    <w:name w:val="Heading 8 Char"/>
    <w:basedOn w:val="DefaultParagraphFont"/>
    <w:link w:val="Heading8"/>
    <w:uiPriority w:val="9"/>
    <w:semiHidden/>
    <w:rsid w:val="00287ADC"/>
    <w:rPr>
      <w:rFonts w:eastAsiaTheme="minorEastAsia"/>
      <w:i/>
      <w:iCs/>
      <w:sz w:val="24"/>
      <w:szCs w:val="24"/>
      <w:lang w:val="en-US"/>
    </w:rPr>
  </w:style>
  <w:style w:type="character" w:customStyle="1" w:styleId="Heading9Char">
    <w:name w:val="Heading 9 Char"/>
    <w:basedOn w:val="DefaultParagraphFont"/>
    <w:link w:val="Heading9"/>
    <w:uiPriority w:val="9"/>
    <w:semiHidden/>
    <w:rsid w:val="00287ADC"/>
    <w:rPr>
      <w:rFonts w:asciiTheme="majorHAnsi" w:eastAsiaTheme="majorEastAsia" w:hAnsiTheme="majorHAnsi" w:cstheme="majorBidi"/>
      <w:lang w:val="en-US"/>
    </w:rPr>
  </w:style>
  <w:style w:type="character" w:styleId="Hyperlink">
    <w:name w:val="Hyperlink"/>
    <w:basedOn w:val="DefaultParagraphFont"/>
    <w:uiPriority w:val="99"/>
    <w:unhideWhenUsed/>
    <w:rsid w:val="00287ADC"/>
    <w:rPr>
      <w:color w:val="0563C1" w:themeColor="hyperlink"/>
      <w:u w:val="single"/>
    </w:rPr>
  </w:style>
  <w:style w:type="paragraph" w:styleId="NormalWeb">
    <w:name w:val="Normal (Web)"/>
    <w:basedOn w:val="Normal"/>
    <w:uiPriority w:val="99"/>
    <w:unhideWhenUsed/>
    <w:rsid w:val="00287ADC"/>
    <w:pPr>
      <w:spacing w:before="100" w:beforeAutospacing="1" w:after="100" w:afterAutospacing="1"/>
    </w:pPr>
    <w:rPr>
      <w:sz w:val="24"/>
      <w:szCs w:val="24"/>
      <w:lang w:val="en-GB" w:eastAsia="en-GB"/>
    </w:rPr>
  </w:style>
  <w:style w:type="paragraph" w:customStyle="1" w:styleId="Bodyheading">
    <w:name w:val="Body heading"/>
    <w:basedOn w:val="Normal"/>
    <w:qFormat/>
    <w:rsid w:val="00287ADC"/>
    <w:rPr>
      <w:rFonts w:ascii="Arial" w:eastAsia="MS Mincho" w:hAnsi="Arial"/>
      <w:b/>
      <w:color w:val="FF0000"/>
      <w:sz w:val="22"/>
      <w:szCs w:val="24"/>
    </w:rPr>
  </w:style>
  <w:style w:type="paragraph" w:customStyle="1" w:styleId="paragraph">
    <w:name w:val="paragraph"/>
    <w:basedOn w:val="Normal"/>
    <w:rsid w:val="00287ADC"/>
    <w:pPr>
      <w:spacing w:before="100" w:beforeAutospacing="1" w:after="100" w:afterAutospacing="1"/>
    </w:pPr>
    <w:rPr>
      <w:sz w:val="24"/>
      <w:szCs w:val="24"/>
      <w:lang w:val="en-GB" w:eastAsia="en-GB"/>
    </w:rPr>
  </w:style>
  <w:style w:type="character" w:customStyle="1" w:styleId="normaltextrun">
    <w:name w:val="normaltextrun"/>
    <w:basedOn w:val="DefaultParagraphFont"/>
    <w:rsid w:val="00287ADC"/>
  </w:style>
  <w:style w:type="character" w:customStyle="1" w:styleId="eop">
    <w:name w:val="eop"/>
    <w:basedOn w:val="DefaultParagraphFont"/>
    <w:rsid w:val="00287ADC"/>
  </w:style>
  <w:style w:type="paragraph" w:styleId="ListBullet">
    <w:name w:val="List Bullet"/>
    <w:basedOn w:val="Normal"/>
    <w:rsid w:val="00287ADC"/>
    <w:pPr>
      <w:numPr>
        <w:numId w:val="5"/>
      </w:numPr>
      <w:spacing w:before="300" w:after="300" w:line="240" w:lineRule="atLeast"/>
      <w:contextualSpacing/>
    </w:pPr>
    <w:rPr>
      <w:rFonts w:ascii="Arial" w:hAnsi="Arial"/>
      <w:color w:val="666465"/>
      <w:sz w:val="24"/>
      <w:szCs w:val="24"/>
      <w:lang w:val="en-GB"/>
    </w:rPr>
  </w:style>
  <w:style w:type="paragraph" w:styleId="Header">
    <w:name w:val="header"/>
    <w:basedOn w:val="Normal"/>
    <w:link w:val="HeaderChar"/>
    <w:uiPriority w:val="99"/>
    <w:unhideWhenUsed/>
    <w:rsid w:val="00287ADC"/>
    <w:pPr>
      <w:tabs>
        <w:tab w:val="center" w:pos="4513"/>
        <w:tab w:val="right" w:pos="9026"/>
      </w:tabs>
    </w:pPr>
  </w:style>
  <w:style w:type="character" w:customStyle="1" w:styleId="HeaderChar">
    <w:name w:val="Header Char"/>
    <w:basedOn w:val="DefaultParagraphFont"/>
    <w:link w:val="Header"/>
    <w:uiPriority w:val="99"/>
    <w:rsid w:val="00287ADC"/>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287ADC"/>
    <w:pPr>
      <w:tabs>
        <w:tab w:val="center" w:pos="4513"/>
        <w:tab w:val="right" w:pos="9026"/>
      </w:tabs>
    </w:pPr>
  </w:style>
  <w:style w:type="character" w:customStyle="1" w:styleId="FooterChar">
    <w:name w:val="Footer Char"/>
    <w:basedOn w:val="DefaultParagraphFont"/>
    <w:link w:val="Footer"/>
    <w:uiPriority w:val="99"/>
    <w:rsid w:val="00287ADC"/>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1704A8"/>
    <w:pPr>
      <w:ind w:left="720"/>
      <w:contextualSpacing/>
    </w:pPr>
  </w:style>
  <w:style w:type="character" w:styleId="UnresolvedMention">
    <w:name w:val="Unresolved Mention"/>
    <w:basedOn w:val="DefaultParagraphFont"/>
    <w:uiPriority w:val="99"/>
    <w:semiHidden/>
    <w:unhideWhenUsed/>
    <w:rsid w:val="00A46AA1"/>
    <w:rPr>
      <w:color w:val="605E5C"/>
      <w:shd w:val="clear" w:color="auto" w:fill="E1DFDD"/>
    </w:rPr>
  </w:style>
  <w:style w:type="character" w:styleId="FollowedHyperlink">
    <w:name w:val="FollowedHyperlink"/>
    <w:basedOn w:val="DefaultParagraphFont"/>
    <w:uiPriority w:val="99"/>
    <w:semiHidden/>
    <w:unhideWhenUsed/>
    <w:rsid w:val="008521C1"/>
    <w:rPr>
      <w:color w:val="954F72" w:themeColor="followedHyperlink"/>
      <w:u w:val="single"/>
    </w:rPr>
  </w:style>
  <w:style w:type="paragraph" w:customStyle="1" w:styleId="ListBullet1">
    <w:name w:val="List Bullet1"/>
    <w:basedOn w:val="Normal"/>
    <w:qFormat/>
    <w:rsid w:val="00D27C77"/>
    <w:pPr>
      <w:numPr>
        <w:numId w:val="12"/>
      </w:numPr>
    </w:pPr>
    <w:rPr>
      <w:rFonts w:ascii="Arial" w:eastAsia="MS Mincho" w:hAnsi="Arial"/>
      <w:sz w:val="22"/>
      <w:szCs w:val="22"/>
      <w:lang w:val="en-GB"/>
    </w:rPr>
  </w:style>
  <w:style w:type="paragraph" w:styleId="Revision">
    <w:name w:val="Revision"/>
    <w:hidden/>
    <w:uiPriority w:val="99"/>
    <w:semiHidden/>
    <w:rsid w:val="006917D9"/>
    <w:pPr>
      <w:spacing w:after="0" w:line="240" w:lineRule="auto"/>
    </w:pPr>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sid w:val="006917D9"/>
    <w:rPr>
      <w:sz w:val="16"/>
      <w:szCs w:val="16"/>
    </w:rPr>
  </w:style>
  <w:style w:type="paragraph" w:styleId="CommentText">
    <w:name w:val="annotation text"/>
    <w:basedOn w:val="Normal"/>
    <w:link w:val="CommentTextChar"/>
    <w:uiPriority w:val="99"/>
    <w:unhideWhenUsed/>
    <w:rsid w:val="006917D9"/>
  </w:style>
  <w:style w:type="character" w:customStyle="1" w:styleId="CommentTextChar">
    <w:name w:val="Comment Text Char"/>
    <w:basedOn w:val="DefaultParagraphFont"/>
    <w:link w:val="CommentText"/>
    <w:uiPriority w:val="99"/>
    <w:rsid w:val="006917D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917D9"/>
    <w:rPr>
      <w:b/>
      <w:bCs/>
    </w:rPr>
  </w:style>
  <w:style w:type="character" w:customStyle="1" w:styleId="CommentSubjectChar">
    <w:name w:val="Comment Subject Char"/>
    <w:basedOn w:val="CommentTextChar"/>
    <w:link w:val="CommentSubject"/>
    <w:uiPriority w:val="99"/>
    <w:semiHidden/>
    <w:rsid w:val="006917D9"/>
    <w:rPr>
      <w:rFonts w:ascii="Times New Roman" w:eastAsia="Times New Roman" w:hAnsi="Times New Roman" w:cs="Times New Roman"/>
      <w:b/>
      <w:bCs/>
      <w:sz w:val="20"/>
      <w:szCs w:val="20"/>
      <w:lang w:val="en-US"/>
    </w:rPr>
  </w:style>
  <w:style w:type="numbering" w:customStyle="1" w:styleId="CurrentList1">
    <w:name w:val="Current List1"/>
    <w:uiPriority w:val="99"/>
    <w:rsid w:val="002F791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343742">
      <w:bodyDiv w:val="1"/>
      <w:marLeft w:val="0"/>
      <w:marRight w:val="0"/>
      <w:marTop w:val="0"/>
      <w:marBottom w:val="0"/>
      <w:divBdr>
        <w:top w:val="none" w:sz="0" w:space="0" w:color="auto"/>
        <w:left w:val="none" w:sz="0" w:space="0" w:color="auto"/>
        <w:bottom w:val="none" w:sz="0" w:space="0" w:color="auto"/>
        <w:right w:val="none" w:sz="0" w:space="0" w:color="auto"/>
      </w:divBdr>
    </w:div>
    <w:div w:id="197938237">
      <w:bodyDiv w:val="1"/>
      <w:marLeft w:val="0"/>
      <w:marRight w:val="0"/>
      <w:marTop w:val="0"/>
      <w:marBottom w:val="0"/>
      <w:divBdr>
        <w:top w:val="none" w:sz="0" w:space="0" w:color="auto"/>
        <w:left w:val="none" w:sz="0" w:space="0" w:color="auto"/>
        <w:bottom w:val="none" w:sz="0" w:space="0" w:color="auto"/>
        <w:right w:val="none" w:sz="0" w:space="0" w:color="auto"/>
      </w:divBdr>
    </w:div>
    <w:div w:id="467934994">
      <w:bodyDiv w:val="1"/>
      <w:marLeft w:val="0"/>
      <w:marRight w:val="0"/>
      <w:marTop w:val="0"/>
      <w:marBottom w:val="0"/>
      <w:divBdr>
        <w:top w:val="none" w:sz="0" w:space="0" w:color="auto"/>
        <w:left w:val="none" w:sz="0" w:space="0" w:color="auto"/>
        <w:bottom w:val="none" w:sz="0" w:space="0" w:color="auto"/>
        <w:right w:val="none" w:sz="0" w:space="0" w:color="auto"/>
      </w:divBdr>
    </w:div>
    <w:div w:id="615913688">
      <w:bodyDiv w:val="1"/>
      <w:marLeft w:val="0"/>
      <w:marRight w:val="0"/>
      <w:marTop w:val="0"/>
      <w:marBottom w:val="0"/>
      <w:divBdr>
        <w:top w:val="none" w:sz="0" w:space="0" w:color="auto"/>
        <w:left w:val="none" w:sz="0" w:space="0" w:color="auto"/>
        <w:bottom w:val="none" w:sz="0" w:space="0" w:color="auto"/>
        <w:right w:val="none" w:sz="0" w:space="0" w:color="auto"/>
      </w:divBdr>
    </w:div>
    <w:div w:id="703605201">
      <w:bodyDiv w:val="1"/>
      <w:marLeft w:val="0"/>
      <w:marRight w:val="0"/>
      <w:marTop w:val="0"/>
      <w:marBottom w:val="0"/>
      <w:divBdr>
        <w:top w:val="none" w:sz="0" w:space="0" w:color="auto"/>
        <w:left w:val="none" w:sz="0" w:space="0" w:color="auto"/>
        <w:bottom w:val="none" w:sz="0" w:space="0" w:color="auto"/>
        <w:right w:val="none" w:sz="0" w:space="0" w:color="auto"/>
      </w:divBdr>
    </w:div>
    <w:div w:id="847449958">
      <w:bodyDiv w:val="1"/>
      <w:marLeft w:val="0"/>
      <w:marRight w:val="0"/>
      <w:marTop w:val="0"/>
      <w:marBottom w:val="0"/>
      <w:divBdr>
        <w:top w:val="none" w:sz="0" w:space="0" w:color="auto"/>
        <w:left w:val="none" w:sz="0" w:space="0" w:color="auto"/>
        <w:bottom w:val="none" w:sz="0" w:space="0" w:color="auto"/>
        <w:right w:val="none" w:sz="0" w:space="0" w:color="auto"/>
      </w:divBdr>
    </w:div>
    <w:div w:id="2062554422">
      <w:bodyDiv w:val="1"/>
      <w:marLeft w:val="0"/>
      <w:marRight w:val="0"/>
      <w:marTop w:val="0"/>
      <w:marBottom w:val="0"/>
      <w:divBdr>
        <w:top w:val="none" w:sz="0" w:space="0" w:color="auto"/>
        <w:left w:val="none" w:sz="0" w:space="0" w:color="auto"/>
        <w:bottom w:val="none" w:sz="0" w:space="0" w:color="auto"/>
        <w:right w:val="none" w:sz="0" w:space="0" w:color="auto"/>
      </w:divBdr>
    </w:div>
    <w:div w:id="2078084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hyperlink" Target="https://designcouncil.peoplehr.net/Pages/JobBoard/Opening.aspx?v=85017c00-ffc5-40c4-b202-ed518328442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yperlink" Target="https://www.designcouncil.org.uk/who-we-are/our-people/experts-ambassadors/" TargetMode="External"/><Relationship Id="rId2" Type="http://schemas.openxmlformats.org/officeDocument/2006/relationships/numbering" Target="numbering.xml"/><Relationship Id="rId16" Type="http://schemas.openxmlformats.org/officeDocument/2006/relationships/hyperlink" Target="https://www.designcouncil.org.uk/black-creative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s://www.designcouncil.org.uk/black-creatives" TargetMode="External"/><Relationship Id="rId19" Type="http://schemas.openxmlformats.org/officeDocument/2006/relationships/hyperlink" Target="mailto:recruitment@designcounci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46CA43-546C-41CB-B984-3E45212AB1C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28FB665C-1DD2-43DE-A914-DC6530D536FA}">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Chief</a:t>
          </a:r>
        </a:p>
        <a:p>
          <a:r>
            <a:rPr lang="en-GB" sz="1100" b="1">
              <a:solidFill>
                <a:sysClr val="windowText" lastClr="000000"/>
              </a:solidFill>
              <a:latin typeface="Arial" panose="020B0604020202020204" pitchFamily="34" charset="0"/>
              <a:cs typeface="Arial" panose="020B0604020202020204" pitchFamily="34" charset="0"/>
            </a:rPr>
            <a:t>Executive</a:t>
          </a:r>
        </a:p>
      </dgm:t>
    </dgm:pt>
    <dgm:pt modelId="{E4A71405-9683-49CC-B3AD-D672B0F15730}" type="par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412597A-725A-485B-948F-4C454F9BCE11}" type="sibTrans" cxnId="{28872855-8FC1-444B-A046-05730D1122EA}">
      <dgm:prSet/>
      <dgm:spPr/>
      <dgm:t>
        <a:bodyPr/>
        <a:lstStyle/>
        <a:p>
          <a:endParaRPr lang="en-GB">
            <a:latin typeface="Arial" panose="020B0604020202020204" pitchFamily="34" charset="0"/>
            <a:cs typeface="Arial" panose="020B0604020202020204" pitchFamily="34" charset="0"/>
          </a:endParaRPr>
        </a:p>
      </dgm:t>
    </dgm:pt>
    <dgm:pt modelId="{E3972516-B786-4219-97A3-487E4BDD1BF7}">
      <dgm:prSet phldrT="[Text]" custT="1"/>
      <dgm:spPr>
        <a:noFill/>
        <a:ln w="25400">
          <a:solidFill>
            <a:srgbClr val="FF0000"/>
          </a:solidFill>
        </a:ln>
      </dgm:spPr>
      <dgm:t>
        <a:bodyPr/>
        <a:lstStyle/>
        <a:p>
          <a:r>
            <a:rPr lang="en-GB" sz="1100" b="1">
              <a:ln>
                <a:noFill/>
              </a:ln>
              <a:solidFill>
                <a:sysClr val="windowText" lastClr="000000"/>
              </a:solidFill>
              <a:latin typeface="Arial" panose="020B0604020202020204" pitchFamily="34" charset="0"/>
              <a:cs typeface="Arial" panose="020B0604020202020204" pitchFamily="34" charset="0"/>
            </a:rPr>
            <a:t>Programmes</a:t>
          </a:r>
        </a:p>
        <a:p>
          <a:endParaRPr lang="en-GB" sz="600" b="1">
            <a:ln>
              <a:noFill/>
            </a:ln>
            <a:solidFill>
              <a:sysClr val="windowText" lastClr="000000"/>
            </a:solidFill>
            <a:latin typeface="Arial" panose="020B0604020202020204" pitchFamily="34" charset="0"/>
            <a:cs typeface="Arial" panose="020B0604020202020204" pitchFamily="34" charset="0"/>
          </a:endParaRPr>
        </a:p>
        <a:p>
          <a:r>
            <a:rPr lang="en-GB" sz="1100" b="1">
              <a:ln>
                <a:noFill/>
              </a:ln>
              <a:solidFill>
                <a:sysClr val="windowText" lastClr="000000"/>
              </a:solidFill>
              <a:latin typeface="Arial" panose="020B0604020202020204" pitchFamily="34" charset="0"/>
              <a:cs typeface="Arial" panose="020B0604020202020204" pitchFamily="34" charset="0"/>
            </a:rPr>
            <a:t>Director of Place</a:t>
          </a:r>
        </a:p>
      </dgm:t>
    </dgm:pt>
    <dgm:pt modelId="{8201FA73-D73F-4EF4-954B-E1AE90DCF134}" type="parTrans" cxnId="{6C9496F7-31D2-4D22-A03D-25D2A03A634D}">
      <dgm:prSet/>
      <dgm:spPr/>
      <dgm:t>
        <a:bodyPr/>
        <a:lstStyle/>
        <a:p>
          <a:endParaRPr lang="en-GB">
            <a:solidFill>
              <a:srgbClr val="FF0000"/>
            </a:solidFill>
            <a:latin typeface="Arial" panose="020B0604020202020204" pitchFamily="34" charset="0"/>
            <a:cs typeface="Arial" panose="020B0604020202020204" pitchFamily="34" charset="0"/>
          </a:endParaRPr>
        </a:p>
      </dgm:t>
    </dgm:pt>
    <dgm:pt modelId="{A876923F-A859-4A32-8005-79D7634B0F61}" type="sibTrans" cxnId="{6C9496F7-31D2-4D22-A03D-25D2A03A634D}">
      <dgm:prSet/>
      <dgm:spPr/>
      <dgm:t>
        <a:bodyPr/>
        <a:lstStyle/>
        <a:p>
          <a:endParaRPr lang="en-GB">
            <a:latin typeface="Arial" panose="020B0604020202020204" pitchFamily="34" charset="0"/>
            <a:cs typeface="Arial" panose="020B0604020202020204" pitchFamily="34" charset="0"/>
          </a:endParaRPr>
        </a:p>
      </dgm:t>
    </dgm:pt>
    <dgm:pt modelId="{55CC6223-7F45-44D8-8F30-703D9C623294}">
      <dgm:prSet phldrT="[Text]" custT="1"/>
      <dgm:spPr>
        <a:noFill/>
        <a:ln w="25400">
          <a:solidFill>
            <a:srgbClr val="FF0000"/>
          </a:solidFill>
        </a:ln>
      </dgm:spPr>
      <dgm:t>
        <a:bodyPr/>
        <a:lstStyle/>
        <a:p>
          <a:pPr algn="ctr"/>
          <a:r>
            <a:rPr lang="en-GB" sz="1100" b="1">
              <a:solidFill>
                <a:sysClr val="windowText" lastClr="000000"/>
              </a:solidFill>
              <a:latin typeface="Arial" panose="020B0604020202020204" pitchFamily="34" charset="0"/>
              <a:cs typeface="Arial" panose="020B0604020202020204" pitchFamily="34" charset="0"/>
            </a:rPr>
            <a:t>Championing &amp; Advocacy</a:t>
          </a:r>
        </a:p>
        <a:p>
          <a:pPr algn="ctr"/>
          <a:r>
            <a:rPr lang="en-GB" sz="1100" b="1">
              <a:solidFill>
                <a:sysClr val="windowText" lastClr="000000"/>
              </a:solidFill>
              <a:latin typeface="Arial" panose="020B0604020202020204" pitchFamily="34" charset="0"/>
              <a:cs typeface="Arial" panose="020B0604020202020204" pitchFamily="34" charset="0"/>
            </a:rPr>
            <a:t>Chief Design Officer</a:t>
          </a:r>
        </a:p>
      </dgm:t>
    </dgm:pt>
    <dgm:pt modelId="{6979C42E-029C-43A7-A62C-A1A8B525EBB8}" type="par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1DA0D6A7-5DD4-4049-AD65-D55C5FA8843F}" type="sibTrans" cxnId="{DBDE0838-E93C-45F1-AA36-87365863F441}">
      <dgm:prSet/>
      <dgm:spPr/>
      <dgm:t>
        <a:bodyPr/>
        <a:lstStyle/>
        <a:p>
          <a:endParaRPr lang="en-GB">
            <a:latin typeface="Arial" panose="020B0604020202020204" pitchFamily="34" charset="0"/>
            <a:cs typeface="Arial" panose="020B0604020202020204" pitchFamily="34" charset="0"/>
          </a:endParaRPr>
        </a:p>
      </dgm:t>
    </dgm:pt>
    <dgm:pt modelId="{401571DF-5748-4518-BB11-6F2FCCE51A6C}">
      <dgm:prSet phldrT="[Text]" custT="1"/>
      <dgm:spPr>
        <a:noFill/>
        <a:ln w="25400">
          <a:solidFill>
            <a:srgbClr val="FF0000"/>
          </a:solidFill>
        </a:ln>
      </dgm:spPr>
      <dgm:t>
        <a:bodyPr/>
        <a:lstStyle/>
        <a:p>
          <a:r>
            <a:rPr lang="en-GB" sz="1100" b="1">
              <a:solidFill>
                <a:sysClr val="windowText" lastClr="000000"/>
              </a:solidFill>
              <a:latin typeface="Arial" panose="020B0604020202020204" pitchFamily="34" charset="0"/>
              <a:cs typeface="Arial" panose="020B0604020202020204" pitchFamily="34" charset="0"/>
            </a:rPr>
            <a:t>Operations</a:t>
          </a:r>
        </a:p>
        <a:p>
          <a:endParaRPr lang="en-GB" sz="600" b="1">
            <a:solidFill>
              <a:sysClr val="windowText" lastClr="000000"/>
            </a:solidFill>
            <a:latin typeface="Arial" panose="020B0604020202020204" pitchFamily="34" charset="0"/>
            <a:cs typeface="Arial" panose="020B0604020202020204" pitchFamily="34" charset="0"/>
          </a:endParaRPr>
        </a:p>
        <a:p>
          <a:r>
            <a:rPr lang="en-GB" sz="1100" b="1">
              <a:solidFill>
                <a:sysClr val="windowText" lastClr="000000"/>
              </a:solidFill>
              <a:latin typeface="Arial" panose="020B0604020202020204" pitchFamily="34" charset="0"/>
              <a:cs typeface="Arial" panose="020B0604020202020204" pitchFamily="34" charset="0"/>
            </a:rPr>
            <a:t>Chief Operation Officer</a:t>
          </a:r>
        </a:p>
      </dgm:t>
    </dgm:pt>
    <dgm:pt modelId="{83DDBA0D-53B3-4043-8277-90D8287D4EB9}" type="parTrans" cxnId="{745EF706-BD4C-4E46-910C-639336C5B873}">
      <dgm:prSet/>
      <dgm:spPr/>
      <dgm:t>
        <a:bodyPr/>
        <a:lstStyle/>
        <a:p>
          <a:endParaRPr lang="en-GB"/>
        </a:p>
      </dgm:t>
    </dgm:pt>
    <dgm:pt modelId="{104A1C6E-A23D-44E1-9F6C-2DB9F80C47EC}" type="sibTrans" cxnId="{745EF706-BD4C-4E46-910C-639336C5B873}">
      <dgm:prSet/>
      <dgm:spPr/>
      <dgm:t>
        <a:bodyPr/>
        <a:lstStyle/>
        <a:p>
          <a:endParaRPr lang="en-GB">
            <a:latin typeface="Arial" panose="020B0604020202020204" pitchFamily="34" charset="0"/>
            <a:cs typeface="Arial" panose="020B0604020202020204" pitchFamily="34" charset="0"/>
          </a:endParaRPr>
        </a:p>
      </dgm:t>
    </dgm:pt>
    <dgm:pt modelId="{B0CFDCBC-CEBE-4035-AC6A-EECC1C306DE0}" type="pres">
      <dgm:prSet presAssocID="{B046CA43-546C-41CB-B984-3E45212AB1C8}" presName="hierChild1" presStyleCnt="0">
        <dgm:presLayoutVars>
          <dgm:orgChart val="1"/>
          <dgm:chPref val="1"/>
          <dgm:dir/>
          <dgm:animOne val="branch"/>
          <dgm:animLvl val="lvl"/>
          <dgm:resizeHandles/>
        </dgm:presLayoutVars>
      </dgm:prSet>
      <dgm:spPr/>
    </dgm:pt>
    <dgm:pt modelId="{3D6595BB-C84B-43C9-BAEF-4CE20496BEB5}" type="pres">
      <dgm:prSet presAssocID="{28FB665C-1DD2-43DE-A914-DC6530D536FA}" presName="hierRoot1" presStyleCnt="0">
        <dgm:presLayoutVars>
          <dgm:hierBranch val="init"/>
        </dgm:presLayoutVars>
      </dgm:prSet>
      <dgm:spPr/>
    </dgm:pt>
    <dgm:pt modelId="{87A696F9-420B-4DEE-97FC-4B8EDECC743E}" type="pres">
      <dgm:prSet presAssocID="{28FB665C-1DD2-43DE-A914-DC6530D536FA}" presName="rootComposite1" presStyleCnt="0"/>
      <dgm:spPr/>
    </dgm:pt>
    <dgm:pt modelId="{7D4BC6B7-E3D7-4C60-9B8E-53EC2BEA0514}" type="pres">
      <dgm:prSet presAssocID="{28FB665C-1DD2-43DE-A914-DC6530D536FA}" presName="rootText1" presStyleLbl="node0" presStyleIdx="0" presStyleCnt="1" custLinFactNeighborX="-4510" custLinFactNeighborY="3374">
        <dgm:presLayoutVars>
          <dgm:chPref val="3"/>
        </dgm:presLayoutVars>
      </dgm:prSet>
      <dgm:spPr/>
    </dgm:pt>
    <dgm:pt modelId="{523E3FA6-3FC5-4370-9AAC-3997F038A793}" type="pres">
      <dgm:prSet presAssocID="{28FB665C-1DD2-43DE-A914-DC6530D536FA}" presName="rootConnector1" presStyleLbl="node1" presStyleIdx="0" presStyleCnt="0"/>
      <dgm:spPr/>
    </dgm:pt>
    <dgm:pt modelId="{30935AFF-27BC-4FB4-BADA-E645C9049F9E}" type="pres">
      <dgm:prSet presAssocID="{28FB665C-1DD2-43DE-A914-DC6530D536FA}" presName="hierChild2" presStyleCnt="0"/>
      <dgm:spPr/>
    </dgm:pt>
    <dgm:pt modelId="{675BB2D3-11B9-444D-A5B6-3ABD5EFA1029}" type="pres">
      <dgm:prSet presAssocID="{8201FA73-D73F-4EF4-954B-E1AE90DCF134}" presName="Name37" presStyleLbl="parChTrans1D2" presStyleIdx="0" presStyleCnt="3"/>
      <dgm:spPr/>
    </dgm:pt>
    <dgm:pt modelId="{CE65A570-AE2C-4D69-AF20-7D1A7B438AFF}" type="pres">
      <dgm:prSet presAssocID="{E3972516-B786-4219-97A3-487E4BDD1BF7}" presName="hierRoot2" presStyleCnt="0">
        <dgm:presLayoutVars>
          <dgm:hierBranch val="init"/>
        </dgm:presLayoutVars>
      </dgm:prSet>
      <dgm:spPr/>
    </dgm:pt>
    <dgm:pt modelId="{6C158053-9CD7-48D4-828F-4D336E69CEBD}" type="pres">
      <dgm:prSet presAssocID="{E3972516-B786-4219-97A3-487E4BDD1BF7}" presName="rootComposite" presStyleCnt="0"/>
      <dgm:spPr/>
    </dgm:pt>
    <dgm:pt modelId="{2B39632C-B556-4E5A-B55B-8AA1237D4FFF}" type="pres">
      <dgm:prSet presAssocID="{E3972516-B786-4219-97A3-487E4BDD1BF7}" presName="rootText" presStyleLbl="node2" presStyleIdx="0" presStyleCnt="3" custScaleX="134570" custLinFactNeighborX="11161" custLinFactNeighborY="1015">
        <dgm:presLayoutVars>
          <dgm:chPref val="3"/>
        </dgm:presLayoutVars>
      </dgm:prSet>
      <dgm:spPr/>
    </dgm:pt>
    <dgm:pt modelId="{7E964D74-7947-4A05-9DA1-99A158A13E50}" type="pres">
      <dgm:prSet presAssocID="{E3972516-B786-4219-97A3-487E4BDD1BF7}" presName="rootConnector" presStyleLbl="node2" presStyleIdx="0" presStyleCnt="3"/>
      <dgm:spPr/>
    </dgm:pt>
    <dgm:pt modelId="{D8976614-E73A-4143-B0A7-80B75AAE1B09}" type="pres">
      <dgm:prSet presAssocID="{E3972516-B786-4219-97A3-487E4BDD1BF7}" presName="hierChild4" presStyleCnt="0"/>
      <dgm:spPr/>
    </dgm:pt>
    <dgm:pt modelId="{36A0EECA-6498-4AAE-BD55-2A742B725DC7}" type="pres">
      <dgm:prSet presAssocID="{E3972516-B786-4219-97A3-487E4BDD1BF7}" presName="hierChild5" presStyleCnt="0"/>
      <dgm:spPr/>
    </dgm:pt>
    <dgm:pt modelId="{60AF290D-5A40-49B8-8D5B-EC2AB8974736}" type="pres">
      <dgm:prSet presAssocID="{6979C42E-029C-43A7-A62C-A1A8B525EBB8}" presName="Name37" presStyleLbl="parChTrans1D2" presStyleIdx="1" presStyleCnt="3"/>
      <dgm:spPr/>
    </dgm:pt>
    <dgm:pt modelId="{72C399D2-4221-43DB-A502-0F2B58656AD8}" type="pres">
      <dgm:prSet presAssocID="{55CC6223-7F45-44D8-8F30-703D9C623294}" presName="hierRoot2" presStyleCnt="0">
        <dgm:presLayoutVars>
          <dgm:hierBranch val="init"/>
        </dgm:presLayoutVars>
      </dgm:prSet>
      <dgm:spPr/>
    </dgm:pt>
    <dgm:pt modelId="{76B77132-4597-4F59-83F8-D832E9461C02}" type="pres">
      <dgm:prSet presAssocID="{55CC6223-7F45-44D8-8F30-703D9C623294}" presName="rootComposite" presStyleCnt="0"/>
      <dgm:spPr/>
    </dgm:pt>
    <dgm:pt modelId="{13F807CD-164E-484D-8EAA-3F0AF559D8C5}" type="pres">
      <dgm:prSet presAssocID="{55CC6223-7F45-44D8-8F30-703D9C623294}" presName="rootText" presStyleLbl="node2" presStyleIdx="1" presStyleCnt="3" custScaleX="139610">
        <dgm:presLayoutVars>
          <dgm:chPref val="3"/>
        </dgm:presLayoutVars>
      </dgm:prSet>
      <dgm:spPr/>
    </dgm:pt>
    <dgm:pt modelId="{07356DE5-0989-4D7C-BFF8-81AFC8C4A3E7}" type="pres">
      <dgm:prSet presAssocID="{55CC6223-7F45-44D8-8F30-703D9C623294}" presName="rootConnector" presStyleLbl="node2" presStyleIdx="1" presStyleCnt="3"/>
      <dgm:spPr/>
    </dgm:pt>
    <dgm:pt modelId="{E6E10FD8-FACC-4450-B559-13AAA106FC1F}" type="pres">
      <dgm:prSet presAssocID="{55CC6223-7F45-44D8-8F30-703D9C623294}" presName="hierChild4" presStyleCnt="0"/>
      <dgm:spPr/>
    </dgm:pt>
    <dgm:pt modelId="{B7719AA8-4C1D-4172-A8B4-D96A1600BDE0}" type="pres">
      <dgm:prSet presAssocID="{55CC6223-7F45-44D8-8F30-703D9C623294}" presName="hierChild5" presStyleCnt="0"/>
      <dgm:spPr/>
    </dgm:pt>
    <dgm:pt modelId="{14908733-48E2-4029-AE43-C9AC4F008337}" type="pres">
      <dgm:prSet presAssocID="{83DDBA0D-53B3-4043-8277-90D8287D4EB9}" presName="Name37" presStyleLbl="parChTrans1D2" presStyleIdx="2" presStyleCnt="3"/>
      <dgm:spPr/>
    </dgm:pt>
    <dgm:pt modelId="{84520D40-A9DA-4A97-967C-35DE189C79FF}" type="pres">
      <dgm:prSet presAssocID="{401571DF-5748-4518-BB11-6F2FCCE51A6C}" presName="hierRoot2" presStyleCnt="0">
        <dgm:presLayoutVars>
          <dgm:hierBranch val="init"/>
        </dgm:presLayoutVars>
      </dgm:prSet>
      <dgm:spPr/>
    </dgm:pt>
    <dgm:pt modelId="{FC6D1BE4-0E65-467D-ACD9-496E83B64B9F}" type="pres">
      <dgm:prSet presAssocID="{401571DF-5748-4518-BB11-6F2FCCE51A6C}" presName="rootComposite" presStyleCnt="0"/>
      <dgm:spPr/>
    </dgm:pt>
    <dgm:pt modelId="{BA63607C-A5E0-4D16-8FC0-EB193DEC8787}" type="pres">
      <dgm:prSet presAssocID="{401571DF-5748-4518-BB11-6F2FCCE51A6C}" presName="rootText" presStyleLbl="node2" presStyleIdx="2" presStyleCnt="3" custScaleX="142445" custLinFactNeighborX="-10654" custLinFactNeighborY="-1014">
        <dgm:presLayoutVars>
          <dgm:chPref val="3"/>
        </dgm:presLayoutVars>
      </dgm:prSet>
      <dgm:spPr/>
    </dgm:pt>
    <dgm:pt modelId="{DA937133-6A06-44C8-9668-6955CDC5A299}" type="pres">
      <dgm:prSet presAssocID="{401571DF-5748-4518-BB11-6F2FCCE51A6C}" presName="rootConnector" presStyleLbl="node2" presStyleIdx="2" presStyleCnt="3"/>
      <dgm:spPr/>
    </dgm:pt>
    <dgm:pt modelId="{AA48AE5B-4C8C-4A1A-8EB0-15E2E6FD915B}" type="pres">
      <dgm:prSet presAssocID="{401571DF-5748-4518-BB11-6F2FCCE51A6C}" presName="hierChild4" presStyleCnt="0"/>
      <dgm:spPr/>
    </dgm:pt>
    <dgm:pt modelId="{10FC3660-9A75-4589-83E2-0F6684102197}" type="pres">
      <dgm:prSet presAssocID="{401571DF-5748-4518-BB11-6F2FCCE51A6C}" presName="hierChild5" presStyleCnt="0"/>
      <dgm:spPr/>
    </dgm:pt>
    <dgm:pt modelId="{EBBC7F85-EF7F-4F52-8D83-4E36775CC054}" type="pres">
      <dgm:prSet presAssocID="{28FB665C-1DD2-43DE-A914-DC6530D536FA}" presName="hierChild3" presStyleCnt="0"/>
      <dgm:spPr/>
    </dgm:pt>
  </dgm:ptLst>
  <dgm:cxnLst>
    <dgm:cxn modelId="{745EF706-BD4C-4E46-910C-639336C5B873}" srcId="{28FB665C-1DD2-43DE-A914-DC6530D536FA}" destId="{401571DF-5748-4518-BB11-6F2FCCE51A6C}" srcOrd="2" destOrd="0" parTransId="{83DDBA0D-53B3-4043-8277-90D8287D4EB9}" sibTransId="{104A1C6E-A23D-44E1-9F6C-2DB9F80C47EC}"/>
    <dgm:cxn modelId="{78F1B70E-CF3A-4B58-8099-E4371079FDA6}" type="presOf" srcId="{B046CA43-546C-41CB-B984-3E45212AB1C8}" destId="{B0CFDCBC-CEBE-4035-AC6A-EECC1C306DE0}" srcOrd="0" destOrd="0" presId="urn:microsoft.com/office/officeart/2005/8/layout/orgChart1"/>
    <dgm:cxn modelId="{51E80317-4AD7-43B3-B0F9-A1844377805F}" type="presOf" srcId="{401571DF-5748-4518-BB11-6F2FCCE51A6C}" destId="{BA63607C-A5E0-4D16-8FC0-EB193DEC8787}" srcOrd="0" destOrd="0" presId="urn:microsoft.com/office/officeart/2005/8/layout/orgChart1"/>
    <dgm:cxn modelId="{A1BADA23-41E6-4ED2-A823-A640901D8CAD}" type="presOf" srcId="{55CC6223-7F45-44D8-8F30-703D9C623294}" destId="{13F807CD-164E-484D-8EAA-3F0AF559D8C5}" srcOrd="0" destOrd="0" presId="urn:microsoft.com/office/officeart/2005/8/layout/orgChart1"/>
    <dgm:cxn modelId="{DBDE0838-E93C-45F1-AA36-87365863F441}" srcId="{28FB665C-1DD2-43DE-A914-DC6530D536FA}" destId="{55CC6223-7F45-44D8-8F30-703D9C623294}" srcOrd="1" destOrd="0" parTransId="{6979C42E-029C-43A7-A62C-A1A8B525EBB8}" sibTransId="{1DA0D6A7-5DD4-4049-AD65-D55C5FA8843F}"/>
    <dgm:cxn modelId="{FD7E3C60-9DFB-420B-B090-57AF752B5E7C}" type="presOf" srcId="{55CC6223-7F45-44D8-8F30-703D9C623294}" destId="{07356DE5-0989-4D7C-BFF8-81AFC8C4A3E7}" srcOrd="1" destOrd="0" presId="urn:microsoft.com/office/officeart/2005/8/layout/orgChart1"/>
    <dgm:cxn modelId="{0EF46F4A-77D9-480C-BB1A-6D28D57D6F01}" type="presOf" srcId="{6979C42E-029C-43A7-A62C-A1A8B525EBB8}" destId="{60AF290D-5A40-49B8-8D5B-EC2AB8974736}" srcOrd="0" destOrd="0" presId="urn:microsoft.com/office/officeart/2005/8/layout/orgChart1"/>
    <dgm:cxn modelId="{32F21C6C-6A9B-42FA-AC64-9FCD72C24EB6}" type="presOf" srcId="{401571DF-5748-4518-BB11-6F2FCCE51A6C}" destId="{DA937133-6A06-44C8-9668-6955CDC5A299}" srcOrd="1" destOrd="0" presId="urn:microsoft.com/office/officeart/2005/8/layout/orgChart1"/>
    <dgm:cxn modelId="{F6A5454D-0999-4F01-A613-7EE5A06C4AD2}" type="presOf" srcId="{E3972516-B786-4219-97A3-487E4BDD1BF7}" destId="{7E964D74-7947-4A05-9DA1-99A158A13E50}" srcOrd="1" destOrd="0" presId="urn:microsoft.com/office/officeart/2005/8/layout/orgChart1"/>
    <dgm:cxn modelId="{B24BC76D-A9ED-4D1B-A06D-DA7ED1EAE4A3}" type="presOf" srcId="{8201FA73-D73F-4EF4-954B-E1AE90DCF134}" destId="{675BB2D3-11B9-444D-A5B6-3ABD5EFA1029}" srcOrd="0" destOrd="0" presId="urn:microsoft.com/office/officeart/2005/8/layout/orgChart1"/>
    <dgm:cxn modelId="{28872855-8FC1-444B-A046-05730D1122EA}" srcId="{B046CA43-546C-41CB-B984-3E45212AB1C8}" destId="{28FB665C-1DD2-43DE-A914-DC6530D536FA}" srcOrd="0" destOrd="0" parTransId="{E4A71405-9683-49CC-B3AD-D672B0F15730}" sibTransId="{E412597A-725A-485B-948F-4C454F9BCE11}"/>
    <dgm:cxn modelId="{E6C2D390-E637-4379-B203-A4F5C551B527}" type="presOf" srcId="{28FB665C-1DD2-43DE-A914-DC6530D536FA}" destId="{7D4BC6B7-E3D7-4C60-9B8E-53EC2BEA0514}" srcOrd="0" destOrd="0" presId="urn:microsoft.com/office/officeart/2005/8/layout/orgChart1"/>
    <dgm:cxn modelId="{52E50CAF-20E6-405B-B3EA-7DB04804B2B3}" type="presOf" srcId="{E3972516-B786-4219-97A3-487E4BDD1BF7}" destId="{2B39632C-B556-4E5A-B55B-8AA1237D4FFF}" srcOrd="0" destOrd="0" presId="urn:microsoft.com/office/officeart/2005/8/layout/orgChart1"/>
    <dgm:cxn modelId="{C0D97CD1-744A-44A5-A7DE-343ACFD6CCCA}" type="presOf" srcId="{83DDBA0D-53B3-4043-8277-90D8287D4EB9}" destId="{14908733-48E2-4029-AE43-C9AC4F008337}" srcOrd="0" destOrd="0" presId="urn:microsoft.com/office/officeart/2005/8/layout/orgChart1"/>
    <dgm:cxn modelId="{A67526D9-AF4E-4546-9D79-15293FE08B84}" type="presOf" srcId="{28FB665C-1DD2-43DE-A914-DC6530D536FA}" destId="{523E3FA6-3FC5-4370-9AAC-3997F038A793}" srcOrd="1" destOrd="0" presId="urn:microsoft.com/office/officeart/2005/8/layout/orgChart1"/>
    <dgm:cxn modelId="{6C9496F7-31D2-4D22-A03D-25D2A03A634D}" srcId="{28FB665C-1DD2-43DE-A914-DC6530D536FA}" destId="{E3972516-B786-4219-97A3-487E4BDD1BF7}" srcOrd="0" destOrd="0" parTransId="{8201FA73-D73F-4EF4-954B-E1AE90DCF134}" sibTransId="{A876923F-A859-4A32-8005-79D7634B0F61}"/>
    <dgm:cxn modelId="{D6EFD4D2-D8CE-4E95-A034-1D03E0E4287C}" type="presParOf" srcId="{B0CFDCBC-CEBE-4035-AC6A-EECC1C306DE0}" destId="{3D6595BB-C84B-43C9-BAEF-4CE20496BEB5}" srcOrd="0" destOrd="0" presId="urn:microsoft.com/office/officeart/2005/8/layout/orgChart1"/>
    <dgm:cxn modelId="{67007F48-A76D-4835-B589-8ADD6B715631}" type="presParOf" srcId="{3D6595BB-C84B-43C9-BAEF-4CE20496BEB5}" destId="{87A696F9-420B-4DEE-97FC-4B8EDECC743E}" srcOrd="0" destOrd="0" presId="urn:microsoft.com/office/officeart/2005/8/layout/orgChart1"/>
    <dgm:cxn modelId="{76A11ADB-2EDF-4DA7-8232-7545234E6B8F}" type="presParOf" srcId="{87A696F9-420B-4DEE-97FC-4B8EDECC743E}" destId="{7D4BC6B7-E3D7-4C60-9B8E-53EC2BEA0514}" srcOrd="0" destOrd="0" presId="urn:microsoft.com/office/officeart/2005/8/layout/orgChart1"/>
    <dgm:cxn modelId="{8A53E8D2-B914-4B6E-8EDB-21146F3A69E1}" type="presParOf" srcId="{87A696F9-420B-4DEE-97FC-4B8EDECC743E}" destId="{523E3FA6-3FC5-4370-9AAC-3997F038A793}" srcOrd="1" destOrd="0" presId="urn:microsoft.com/office/officeart/2005/8/layout/orgChart1"/>
    <dgm:cxn modelId="{2D69E2F6-1164-4D5C-87B5-102699D4998D}" type="presParOf" srcId="{3D6595BB-C84B-43C9-BAEF-4CE20496BEB5}" destId="{30935AFF-27BC-4FB4-BADA-E645C9049F9E}" srcOrd="1" destOrd="0" presId="urn:microsoft.com/office/officeart/2005/8/layout/orgChart1"/>
    <dgm:cxn modelId="{8104AA12-49AF-4CB5-A17C-EAC0769BBEAB}" type="presParOf" srcId="{30935AFF-27BC-4FB4-BADA-E645C9049F9E}" destId="{675BB2D3-11B9-444D-A5B6-3ABD5EFA1029}" srcOrd="0" destOrd="0" presId="urn:microsoft.com/office/officeart/2005/8/layout/orgChart1"/>
    <dgm:cxn modelId="{D4ED915E-B028-4811-B5AA-723CCC2DB4FF}" type="presParOf" srcId="{30935AFF-27BC-4FB4-BADA-E645C9049F9E}" destId="{CE65A570-AE2C-4D69-AF20-7D1A7B438AFF}" srcOrd="1" destOrd="0" presId="urn:microsoft.com/office/officeart/2005/8/layout/orgChart1"/>
    <dgm:cxn modelId="{88D97D99-4C98-4047-8BB5-C89495EEB637}" type="presParOf" srcId="{CE65A570-AE2C-4D69-AF20-7D1A7B438AFF}" destId="{6C158053-9CD7-48D4-828F-4D336E69CEBD}" srcOrd="0" destOrd="0" presId="urn:microsoft.com/office/officeart/2005/8/layout/orgChart1"/>
    <dgm:cxn modelId="{DD8BFFDA-2E2E-4323-884B-E4FBEF81FCB4}" type="presParOf" srcId="{6C158053-9CD7-48D4-828F-4D336E69CEBD}" destId="{2B39632C-B556-4E5A-B55B-8AA1237D4FFF}" srcOrd="0" destOrd="0" presId="urn:microsoft.com/office/officeart/2005/8/layout/orgChart1"/>
    <dgm:cxn modelId="{0F56FF30-BC95-4879-AEC2-E2505BE914A1}" type="presParOf" srcId="{6C158053-9CD7-48D4-828F-4D336E69CEBD}" destId="{7E964D74-7947-4A05-9DA1-99A158A13E50}" srcOrd="1" destOrd="0" presId="urn:microsoft.com/office/officeart/2005/8/layout/orgChart1"/>
    <dgm:cxn modelId="{28CE4C33-8507-42E1-9B58-71D0FD8E36E1}" type="presParOf" srcId="{CE65A570-AE2C-4D69-AF20-7D1A7B438AFF}" destId="{D8976614-E73A-4143-B0A7-80B75AAE1B09}" srcOrd="1" destOrd="0" presId="urn:microsoft.com/office/officeart/2005/8/layout/orgChart1"/>
    <dgm:cxn modelId="{A682871C-3B35-426F-9241-FABA2B16076F}" type="presParOf" srcId="{CE65A570-AE2C-4D69-AF20-7D1A7B438AFF}" destId="{36A0EECA-6498-4AAE-BD55-2A742B725DC7}" srcOrd="2" destOrd="0" presId="urn:microsoft.com/office/officeart/2005/8/layout/orgChart1"/>
    <dgm:cxn modelId="{A6DF81B0-37FA-4F1C-9643-3EAB6CE75278}" type="presParOf" srcId="{30935AFF-27BC-4FB4-BADA-E645C9049F9E}" destId="{60AF290D-5A40-49B8-8D5B-EC2AB8974736}" srcOrd="2" destOrd="0" presId="urn:microsoft.com/office/officeart/2005/8/layout/orgChart1"/>
    <dgm:cxn modelId="{CA8F0E81-84A9-48A7-A74F-BE20EC8CD42E}" type="presParOf" srcId="{30935AFF-27BC-4FB4-BADA-E645C9049F9E}" destId="{72C399D2-4221-43DB-A502-0F2B58656AD8}" srcOrd="3" destOrd="0" presId="urn:microsoft.com/office/officeart/2005/8/layout/orgChart1"/>
    <dgm:cxn modelId="{3DCAA045-1E68-44B8-9A34-C81CF0212E74}" type="presParOf" srcId="{72C399D2-4221-43DB-A502-0F2B58656AD8}" destId="{76B77132-4597-4F59-83F8-D832E9461C02}" srcOrd="0" destOrd="0" presId="urn:microsoft.com/office/officeart/2005/8/layout/orgChart1"/>
    <dgm:cxn modelId="{0F228F68-D3FE-49D1-A484-12B58E57BAFE}" type="presParOf" srcId="{76B77132-4597-4F59-83F8-D832E9461C02}" destId="{13F807CD-164E-484D-8EAA-3F0AF559D8C5}" srcOrd="0" destOrd="0" presId="urn:microsoft.com/office/officeart/2005/8/layout/orgChart1"/>
    <dgm:cxn modelId="{7D2B114F-70C7-4475-B1D7-48E551AA616F}" type="presParOf" srcId="{76B77132-4597-4F59-83F8-D832E9461C02}" destId="{07356DE5-0989-4D7C-BFF8-81AFC8C4A3E7}" srcOrd="1" destOrd="0" presId="urn:microsoft.com/office/officeart/2005/8/layout/orgChart1"/>
    <dgm:cxn modelId="{08D42EBC-1AD9-442A-8845-A458A128AC29}" type="presParOf" srcId="{72C399D2-4221-43DB-A502-0F2B58656AD8}" destId="{E6E10FD8-FACC-4450-B559-13AAA106FC1F}" srcOrd="1" destOrd="0" presId="urn:microsoft.com/office/officeart/2005/8/layout/orgChart1"/>
    <dgm:cxn modelId="{73933326-D811-4AFB-BE05-895867F1F5FB}" type="presParOf" srcId="{72C399D2-4221-43DB-A502-0F2B58656AD8}" destId="{B7719AA8-4C1D-4172-A8B4-D96A1600BDE0}" srcOrd="2" destOrd="0" presId="urn:microsoft.com/office/officeart/2005/8/layout/orgChart1"/>
    <dgm:cxn modelId="{8864CEE2-6B81-4549-80F5-30B8CDFCD30D}" type="presParOf" srcId="{30935AFF-27BC-4FB4-BADA-E645C9049F9E}" destId="{14908733-48E2-4029-AE43-C9AC4F008337}" srcOrd="4" destOrd="0" presId="urn:microsoft.com/office/officeart/2005/8/layout/orgChart1"/>
    <dgm:cxn modelId="{291CD39F-9822-42E0-A2E6-56A46E8E7086}" type="presParOf" srcId="{30935AFF-27BC-4FB4-BADA-E645C9049F9E}" destId="{84520D40-A9DA-4A97-967C-35DE189C79FF}" srcOrd="5" destOrd="0" presId="urn:microsoft.com/office/officeart/2005/8/layout/orgChart1"/>
    <dgm:cxn modelId="{71F93746-A6AE-44EB-BBD5-BA33D73BA9CE}" type="presParOf" srcId="{84520D40-A9DA-4A97-967C-35DE189C79FF}" destId="{FC6D1BE4-0E65-467D-ACD9-496E83B64B9F}" srcOrd="0" destOrd="0" presId="urn:microsoft.com/office/officeart/2005/8/layout/orgChart1"/>
    <dgm:cxn modelId="{42DC1E2A-FCA6-46D6-8BC4-B2DF8271A928}" type="presParOf" srcId="{FC6D1BE4-0E65-467D-ACD9-496E83B64B9F}" destId="{BA63607C-A5E0-4D16-8FC0-EB193DEC8787}" srcOrd="0" destOrd="0" presId="urn:microsoft.com/office/officeart/2005/8/layout/orgChart1"/>
    <dgm:cxn modelId="{AA389994-FE44-4A01-8A11-784968307426}" type="presParOf" srcId="{FC6D1BE4-0E65-467D-ACD9-496E83B64B9F}" destId="{DA937133-6A06-44C8-9668-6955CDC5A299}" srcOrd="1" destOrd="0" presId="urn:microsoft.com/office/officeart/2005/8/layout/orgChart1"/>
    <dgm:cxn modelId="{9D6197FE-EC48-4886-9515-4A1C66C066EE}" type="presParOf" srcId="{84520D40-A9DA-4A97-967C-35DE189C79FF}" destId="{AA48AE5B-4C8C-4A1A-8EB0-15E2E6FD915B}" srcOrd="1" destOrd="0" presId="urn:microsoft.com/office/officeart/2005/8/layout/orgChart1"/>
    <dgm:cxn modelId="{A8F98A6F-6654-40B2-9236-D2DFF81BE0E2}" type="presParOf" srcId="{84520D40-A9DA-4A97-967C-35DE189C79FF}" destId="{10FC3660-9A75-4589-83E2-0F6684102197}" srcOrd="2" destOrd="0" presId="urn:microsoft.com/office/officeart/2005/8/layout/orgChart1"/>
    <dgm:cxn modelId="{2C6AF62A-AC81-45C0-8B10-ADEF11E630F9}" type="presParOf" srcId="{3D6595BB-C84B-43C9-BAEF-4CE20496BEB5}" destId="{EBBC7F85-EF7F-4F52-8D83-4E36775CC054}" srcOrd="2" destOrd="0" presId="urn:microsoft.com/office/officeart/2005/8/layout/orgChart1"/>
  </dgm:cxnLst>
  <dgm:bg/>
  <dgm:whole>
    <a:ln w="25400" cap="flat" cmpd="sng" algn="ctr">
      <a:solidFill>
        <a:schemeClr val="lt1">
          <a:hueOff val="0"/>
          <a:satOff val="0"/>
          <a:lumOff val="0"/>
        </a:schemeClr>
      </a:solidFill>
      <a:prstDash val="solid"/>
      <a:round/>
      <a:headEnd type="none" w="med" len="med"/>
      <a:tailEnd type="none" w="med" len="med"/>
    </a:ln>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908733-48E2-4029-AE43-C9AC4F008337}">
      <dsp:nvSpPr>
        <dsp:cNvPr id="0" name=""/>
        <dsp:cNvSpPr/>
      </dsp:nvSpPr>
      <dsp:spPr>
        <a:xfrm>
          <a:off x="2635652" y="664118"/>
          <a:ext cx="1780231" cy="220335"/>
        </a:xfrm>
        <a:custGeom>
          <a:avLst/>
          <a:gdLst/>
          <a:ahLst/>
          <a:cxnLst/>
          <a:rect l="0" t="0" r="0" b="0"/>
          <a:pathLst>
            <a:path>
              <a:moveTo>
                <a:pt x="0" y="0"/>
              </a:moveTo>
              <a:lnTo>
                <a:pt x="0" y="97314"/>
              </a:lnTo>
              <a:lnTo>
                <a:pt x="1780231" y="97314"/>
              </a:lnTo>
              <a:lnTo>
                <a:pt x="1780231" y="22033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AF290D-5A40-49B8-8D5B-EC2AB8974736}">
      <dsp:nvSpPr>
        <dsp:cNvPr id="0" name=""/>
        <dsp:cNvSpPr/>
      </dsp:nvSpPr>
      <dsp:spPr>
        <a:xfrm>
          <a:off x="2589932" y="664118"/>
          <a:ext cx="91440" cy="226275"/>
        </a:xfrm>
        <a:custGeom>
          <a:avLst/>
          <a:gdLst/>
          <a:ahLst/>
          <a:cxnLst/>
          <a:rect l="0" t="0" r="0" b="0"/>
          <a:pathLst>
            <a:path>
              <a:moveTo>
                <a:pt x="45720" y="0"/>
              </a:moveTo>
              <a:lnTo>
                <a:pt x="45720" y="103254"/>
              </a:lnTo>
              <a:lnTo>
                <a:pt x="52427" y="103254"/>
              </a:lnTo>
              <a:lnTo>
                <a:pt x="52427" y="2262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BB2D3-11B9-444D-A5B6-3ABD5EFA1029}">
      <dsp:nvSpPr>
        <dsp:cNvPr id="0" name=""/>
        <dsp:cNvSpPr/>
      </dsp:nvSpPr>
      <dsp:spPr>
        <a:xfrm>
          <a:off x="920909" y="664118"/>
          <a:ext cx="1714743" cy="232221"/>
        </a:xfrm>
        <a:custGeom>
          <a:avLst/>
          <a:gdLst/>
          <a:ahLst/>
          <a:cxnLst/>
          <a:rect l="0" t="0" r="0" b="0"/>
          <a:pathLst>
            <a:path>
              <a:moveTo>
                <a:pt x="1714743" y="0"/>
              </a:moveTo>
              <a:lnTo>
                <a:pt x="1714743" y="109200"/>
              </a:lnTo>
              <a:lnTo>
                <a:pt x="0" y="109200"/>
              </a:lnTo>
              <a:lnTo>
                <a:pt x="0" y="23222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4BC6B7-E3D7-4C60-9B8E-53EC2BEA0514}">
      <dsp:nvSpPr>
        <dsp:cNvPr id="0" name=""/>
        <dsp:cNvSpPr/>
      </dsp:nvSpPr>
      <dsp:spPr>
        <a:xfrm>
          <a:off x="2049841" y="78307"/>
          <a:ext cx="117162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Executive</a:t>
          </a:r>
        </a:p>
      </dsp:txBody>
      <dsp:txXfrm>
        <a:off x="2049841" y="78307"/>
        <a:ext cx="1171620" cy="585810"/>
      </dsp:txXfrm>
    </dsp:sp>
    <dsp:sp modelId="{2B39632C-B556-4E5A-B55B-8AA1237D4FFF}">
      <dsp:nvSpPr>
        <dsp:cNvPr id="0" name=""/>
        <dsp:cNvSpPr/>
      </dsp:nvSpPr>
      <dsp:spPr>
        <a:xfrm>
          <a:off x="132583" y="896339"/>
          <a:ext cx="1576650"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Programmes</a:t>
          </a:r>
        </a:p>
        <a:p>
          <a:pPr marL="0" lvl="0" indent="0" algn="ctr" defTabSz="488950">
            <a:lnSpc>
              <a:spcPct val="90000"/>
            </a:lnSpc>
            <a:spcBef>
              <a:spcPct val="0"/>
            </a:spcBef>
            <a:spcAft>
              <a:spcPct val="35000"/>
            </a:spcAft>
            <a:buNone/>
          </a:pPr>
          <a:endParaRPr lang="en-GB" sz="600" b="1" kern="1200">
            <a:ln>
              <a:noFill/>
            </a:ln>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ln>
                <a:noFill/>
              </a:ln>
              <a:solidFill>
                <a:sysClr val="windowText" lastClr="000000"/>
              </a:solidFill>
              <a:latin typeface="Arial" panose="020B0604020202020204" pitchFamily="34" charset="0"/>
              <a:cs typeface="Arial" panose="020B0604020202020204" pitchFamily="34" charset="0"/>
            </a:rPr>
            <a:t>Director of Place</a:t>
          </a:r>
        </a:p>
      </dsp:txBody>
      <dsp:txXfrm>
        <a:off x="132583" y="896339"/>
        <a:ext cx="1576650" cy="585810"/>
      </dsp:txXfrm>
    </dsp:sp>
    <dsp:sp modelId="{13F807CD-164E-484D-8EAA-3F0AF559D8C5}">
      <dsp:nvSpPr>
        <dsp:cNvPr id="0" name=""/>
        <dsp:cNvSpPr/>
      </dsp:nvSpPr>
      <dsp:spPr>
        <a:xfrm>
          <a:off x="1824509" y="890393"/>
          <a:ext cx="1635699"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Championing &amp; Advocacy</a:t>
          </a: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Design Officer</a:t>
          </a:r>
        </a:p>
      </dsp:txBody>
      <dsp:txXfrm>
        <a:off x="1824509" y="890393"/>
        <a:ext cx="1635699" cy="585810"/>
      </dsp:txXfrm>
    </dsp:sp>
    <dsp:sp modelId="{BA63607C-A5E0-4D16-8FC0-EB193DEC8787}">
      <dsp:nvSpPr>
        <dsp:cNvPr id="0" name=""/>
        <dsp:cNvSpPr/>
      </dsp:nvSpPr>
      <dsp:spPr>
        <a:xfrm>
          <a:off x="3581425" y="884453"/>
          <a:ext cx="1668915" cy="585810"/>
        </a:xfrm>
        <a:prstGeom prst="rect">
          <a:avLst/>
        </a:prstGeom>
        <a:noFill/>
        <a:ln w="25400" cap="flat" cmpd="sng" algn="ctr">
          <a:solidFill>
            <a:srgbClr val="FF000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Operations</a:t>
          </a:r>
        </a:p>
        <a:p>
          <a:pPr marL="0" lvl="0" indent="0" algn="ctr" defTabSz="488950">
            <a:lnSpc>
              <a:spcPct val="90000"/>
            </a:lnSpc>
            <a:spcBef>
              <a:spcPct val="0"/>
            </a:spcBef>
            <a:spcAft>
              <a:spcPct val="35000"/>
            </a:spcAft>
            <a:buNone/>
          </a:pPr>
          <a:endParaRPr lang="en-GB" sz="600" b="1" kern="1200">
            <a:solidFill>
              <a:sysClr val="windowText" lastClr="000000"/>
            </a:solidFill>
            <a:latin typeface="Arial" panose="020B0604020202020204" pitchFamily="34" charset="0"/>
            <a:cs typeface="Arial" panose="020B0604020202020204" pitchFamily="34" charset="0"/>
          </a:endParaRPr>
        </a:p>
        <a:p>
          <a:pPr marL="0" lvl="0" indent="0" algn="ctr" defTabSz="488950">
            <a:lnSpc>
              <a:spcPct val="90000"/>
            </a:lnSpc>
            <a:spcBef>
              <a:spcPct val="0"/>
            </a:spcBef>
            <a:spcAft>
              <a:spcPct val="35000"/>
            </a:spcAft>
            <a:buNone/>
          </a:pPr>
          <a:r>
            <a:rPr lang="en-GB" sz="1100" b="1" kern="1200">
              <a:solidFill>
                <a:sysClr val="windowText" lastClr="000000"/>
              </a:solidFill>
              <a:latin typeface="Arial" panose="020B0604020202020204" pitchFamily="34" charset="0"/>
              <a:cs typeface="Arial" panose="020B0604020202020204" pitchFamily="34" charset="0"/>
            </a:rPr>
            <a:t>Chief Operation Officer</a:t>
          </a:r>
        </a:p>
      </dsp:txBody>
      <dsp:txXfrm>
        <a:off x="3581425" y="884453"/>
        <a:ext cx="1668915" cy="5858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AD21A-12F6-7C49-A510-E855E533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10</Pages>
  <Words>2163</Words>
  <Characters>12335</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Middleton</dc:creator>
  <cp:keywords/>
  <dc:description/>
  <cp:lastModifiedBy>Ishbel Allotey</cp:lastModifiedBy>
  <cp:revision>2</cp:revision>
  <cp:lastPrinted>2021-10-06T14:44:00Z</cp:lastPrinted>
  <dcterms:created xsi:type="dcterms:W3CDTF">2022-08-03T09:15:00Z</dcterms:created>
  <dcterms:modified xsi:type="dcterms:W3CDTF">2022-08-03T09:15:00Z</dcterms:modified>
</cp:coreProperties>
</file>